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gif" ContentType="image/gif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D5FFE" w14:textId="4A2A0E90" w:rsidR="004C6AD0" w:rsidRPr="00AC74BC" w:rsidRDefault="004C6AD0" w:rsidP="004C6AD0">
      <w:pPr>
        <w:pStyle w:val="Heading1"/>
        <w:spacing w:before="120" w:beforeAutospacing="0" w:after="0" w:afterAutospacing="0"/>
        <w:jc w:val="center"/>
        <w:rPr>
          <w:rFonts w:ascii="Arial" w:eastAsia="Times New Roman" w:hAnsi="Arial" w:cs="Arial"/>
          <w:sz w:val="24"/>
          <w:szCs w:val="24"/>
        </w:rPr>
      </w:pPr>
      <w:r w:rsidRPr="00AC74BC">
        <w:rPr>
          <w:rFonts w:ascii="Arial" w:eastAsia="Times New Roman" w:hAnsi="Arial" w:cs="Arial"/>
          <w:sz w:val="24"/>
          <w:szCs w:val="24"/>
        </w:rPr>
        <w:t>Physics 120 - Spring 201</w:t>
      </w:r>
      <w:r w:rsidR="00FB2AF2">
        <w:rPr>
          <w:rFonts w:ascii="Arial" w:eastAsia="Times New Roman" w:hAnsi="Arial" w:cs="Arial"/>
          <w:sz w:val="24"/>
          <w:szCs w:val="24"/>
        </w:rPr>
        <w:t>6</w:t>
      </w:r>
      <w:r w:rsidRPr="00AC74BC">
        <w:rPr>
          <w:rFonts w:ascii="Arial" w:eastAsia="Times New Roman" w:hAnsi="Arial" w:cs="Arial"/>
          <w:sz w:val="24"/>
          <w:szCs w:val="24"/>
        </w:rPr>
        <w:t xml:space="preserve"> - David Kleinfeld</w:t>
      </w:r>
    </w:p>
    <w:p w14:paraId="562D0D22" w14:textId="1DA53BB9" w:rsidR="00582571" w:rsidRPr="006B54BB" w:rsidRDefault="00582571" w:rsidP="004C6AD0">
      <w:pPr>
        <w:pStyle w:val="Heading1"/>
        <w:spacing w:before="120" w:beforeAutospacing="0" w:after="0" w:afterAutospacing="0"/>
        <w:jc w:val="center"/>
        <w:rPr>
          <w:rFonts w:ascii="Arial" w:eastAsia="Times New Roman" w:hAnsi="Arial" w:cs="Arial"/>
          <w:sz w:val="28"/>
          <w:szCs w:val="28"/>
        </w:rPr>
      </w:pPr>
      <w:r w:rsidRPr="006B54BB">
        <w:rPr>
          <w:rFonts w:ascii="Arial" w:eastAsia="Times New Roman" w:hAnsi="Arial" w:cs="Arial"/>
          <w:sz w:val="28"/>
          <w:szCs w:val="28"/>
        </w:rPr>
        <w:t xml:space="preserve">The </w:t>
      </w:r>
      <w:r w:rsidR="00143FDD" w:rsidRPr="006B54BB">
        <w:rPr>
          <w:rFonts w:ascii="Arial" w:eastAsia="Times New Roman" w:hAnsi="Arial" w:cs="Arial"/>
          <w:sz w:val="28"/>
          <w:szCs w:val="28"/>
        </w:rPr>
        <w:t>f</w:t>
      </w:r>
      <w:r w:rsidRPr="006B54BB">
        <w:rPr>
          <w:rFonts w:ascii="Arial" w:eastAsia="Times New Roman" w:hAnsi="Arial" w:cs="Arial"/>
          <w:sz w:val="28"/>
          <w:szCs w:val="28"/>
        </w:rPr>
        <w:t xml:space="preserve">ield </w:t>
      </w:r>
      <w:r w:rsidR="00143FDD" w:rsidRPr="006B54BB">
        <w:rPr>
          <w:rFonts w:ascii="Arial" w:eastAsia="Times New Roman" w:hAnsi="Arial" w:cs="Arial"/>
          <w:sz w:val="28"/>
          <w:szCs w:val="28"/>
        </w:rPr>
        <w:t>e</w:t>
      </w:r>
      <w:r w:rsidRPr="006B54BB">
        <w:rPr>
          <w:rFonts w:ascii="Arial" w:eastAsia="Times New Roman" w:hAnsi="Arial" w:cs="Arial"/>
          <w:sz w:val="28"/>
          <w:szCs w:val="28"/>
        </w:rPr>
        <w:t xml:space="preserve">ffect </w:t>
      </w:r>
      <w:r w:rsidR="00143FDD" w:rsidRPr="006B54BB">
        <w:rPr>
          <w:rFonts w:ascii="Arial" w:eastAsia="Times New Roman" w:hAnsi="Arial" w:cs="Arial"/>
          <w:sz w:val="28"/>
          <w:szCs w:val="28"/>
        </w:rPr>
        <w:t>t</w:t>
      </w:r>
      <w:r w:rsidRPr="006B54BB">
        <w:rPr>
          <w:rFonts w:ascii="Arial" w:eastAsia="Times New Roman" w:hAnsi="Arial" w:cs="Arial"/>
          <w:sz w:val="28"/>
          <w:szCs w:val="28"/>
        </w:rPr>
        <w:t xml:space="preserve">ransistor as a </w:t>
      </w:r>
      <w:r w:rsidR="00143FDD" w:rsidRPr="006B54BB">
        <w:rPr>
          <w:rFonts w:ascii="Arial" w:eastAsia="Times New Roman" w:hAnsi="Arial" w:cs="Arial"/>
          <w:sz w:val="28"/>
          <w:szCs w:val="28"/>
        </w:rPr>
        <w:t>v</w:t>
      </w:r>
      <w:r w:rsidRPr="006B54BB">
        <w:rPr>
          <w:rFonts w:ascii="Arial" w:eastAsia="Times New Roman" w:hAnsi="Arial" w:cs="Arial"/>
          <w:sz w:val="28"/>
          <w:szCs w:val="28"/>
        </w:rPr>
        <w:t xml:space="preserve">oltage </w:t>
      </w:r>
      <w:r w:rsidR="00143FDD" w:rsidRPr="006B54BB">
        <w:rPr>
          <w:rFonts w:ascii="Arial" w:eastAsia="Times New Roman" w:hAnsi="Arial" w:cs="Arial"/>
          <w:sz w:val="28"/>
          <w:szCs w:val="28"/>
        </w:rPr>
        <w:t>c</w:t>
      </w:r>
      <w:r w:rsidRPr="006B54BB">
        <w:rPr>
          <w:rFonts w:ascii="Arial" w:eastAsia="Times New Roman" w:hAnsi="Arial" w:cs="Arial"/>
          <w:sz w:val="28"/>
          <w:szCs w:val="28"/>
        </w:rPr>
        <w:t xml:space="preserve">ontrolled </w:t>
      </w:r>
      <w:r w:rsidR="00143FDD" w:rsidRPr="006B54BB">
        <w:rPr>
          <w:rFonts w:ascii="Arial" w:eastAsia="Times New Roman" w:hAnsi="Arial" w:cs="Arial"/>
          <w:sz w:val="28"/>
          <w:szCs w:val="28"/>
        </w:rPr>
        <w:t>r</w:t>
      </w:r>
      <w:r w:rsidRPr="006B54BB">
        <w:rPr>
          <w:rFonts w:ascii="Arial" w:eastAsia="Times New Roman" w:hAnsi="Arial" w:cs="Arial"/>
          <w:sz w:val="28"/>
          <w:szCs w:val="28"/>
        </w:rPr>
        <w:t>esistor</w:t>
      </w:r>
    </w:p>
    <w:p w14:paraId="179BD8F0" w14:textId="77777777" w:rsidR="004C6AD0" w:rsidRPr="00143FDD" w:rsidRDefault="004C6AD0" w:rsidP="004C6AD0">
      <w:pPr>
        <w:pStyle w:val="Heading1"/>
        <w:spacing w:before="120" w:beforeAutospacing="0" w:after="0" w:afterAutospacing="0"/>
        <w:jc w:val="center"/>
        <w:rPr>
          <w:rFonts w:ascii="Arial" w:eastAsia="Times New Roman" w:hAnsi="Arial" w:cs="Arial"/>
          <w:sz w:val="24"/>
          <w:szCs w:val="24"/>
        </w:rPr>
      </w:pPr>
    </w:p>
    <w:p w14:paraId="195DB349" w14:textId="40E08A1F" w:rsidR="00143FDD" w:rsidRDefault="00AC74BC" w:rsidP="00F90B0A">
      <w:pPr>
        <w:pStyle w:val="indent"/>
        <w:spacing w:before="12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consider the use of a n-channel FET</w:t>
      </w:r>
      <w:r w:rsidR="00582571">
        <w:rPr>
          <w:rFonts w:ascii="Arial" w:hAnsi="Arial" w:cs="Arial"/>
          <w:sz w:val="24"/>
          <w:szCs w:val="24"/>
        </w:rPr>
        <w:t xml:space="preserve"> as a voltage controlled resisto</w:t>
      </w:r>
      <w:r w:rsidR="00143FDD">
        <w:rPr>
          <w:rFonts w:ascii="Arial" w:hAnsi="Arial" w:cs="Arial"/>
          <w:sz w:val="24"/>
          <w:szCs w:val="24"/>
        </w:rPr>
        <w:t>r</w:t>
      </w:r>
      <w:r w:rsidR="00582571">
        <w:rPr>
          <w:rFonts w:ascii="Arial" w:hAnsi="Arial" w:cs="Arial"/>
          <w:sz w:val="24"/>
          <w:szCs w:val="24"/>
        </w:rPr>
        <w:t xml:space="preserve"> where the resistance between the drain and source is controlled by the gate-source voltage. </w:t>
      </w:r>
    </w:p>
    <w:p w14:paraId="3AB3BA82" w14:textId="439EB862" w:rsidR="00582571" w:rsidRDefault="00582571" w:rsidP="00F90B0A">
      <w:pPr>
        <w:pStyle w:val="NormalWeb"/>
        <w:spacing w:before="12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7F52A84" wp14:editId="45BF44CB">
            <wp:extent cx="1537335" cy="1650167"/>
            <wp:effectExtent l="0" t="0" r="12065" b="1270"/>
            <wp:docPr id="1" name="Picture 1" descr="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648" cy="165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6AD0">
        <w:rPr>
          <w:rFonts w:ascii="Arial" w:hAnsi="Arial" w:cs="Arial"/>
          <w:sz w:val="24"/>
          <w:szCs w:val="24"/>
        </w:rPr>
        <w:tab/>
      </w:r>
      <w:r w:rsidR="00306B3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468A90A" wp14:editId="0A42CF9A">
            <wp:extent cx="3937635" cy="2239755"/>
            <wp:effectExtent l="0" t="0" r="0" b="0"/>
            <wp:docPr id="5" name="Picture 5" descr="Macintosh HD:Users:Shared:PHYSICS_DEPARTMENT:PHYS_120:Phys120a 2014:fet_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Macintosh HD:Users:Shared:PHYSICS_DEPARTMENT:PHYS_120:Phys120a 2014:fet_iv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628" cy="2241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6CF8A" w14:textId="465726C0" w:rsidR="00582571" w:rsidRDefault="00582571" w:rsidP="00F90B0A">
      <w:pPr>
        <w:pStyle w:val="indent"/>
        <w:spacing w:before="12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are two distinct regions</w:t>
      </w:r>
      <w:r w:rsidR="00191CE7">
        <w:rPr>
          <w:rFonts w:ascii="Arial" w:hAnsi="Arial" w:cs="Arial"/>
          <w:sz w:val="24"/>
          <w:szCs w:val="24"/>
        </w:rPr>
        <w:t xml:space="preserve">. In </w:t>
      </w:r>
      <w:r w:rsidR="006A455E">
        <w:rPr>
          <w:rFonts w:ascii="Arial" w:hAnsi="Arial" w:cs="Arial"/>
          <w:sz w:val="24"/>
          <w:szCs w:val="24"/>
        </w:rPr>
        <w:t>the Ohmic region</w:t>
      </w:r>
      <w:r w:rsidR="006A455E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="00191CE7">
        <w:rPr>
          <w:rFonts w:ascii="Arial" w:hAnsi="Arial" w:cs="Arial"/>
          <w:sz w:val="24"/>
          <w:szCs w:val="24"/>
        </w:rPr>
        <w:t>,</w:t>
      </w:r>
      <w:r w:rsidR="006A455E">
        <w:rPr>
          <w:rFonts w:ascii="Arial" w:hAnsi="Arial" w:cs="Arial"/>
          <w:sz w:val="24"/>
          <w:szCs w:val="24"/>
        </w:rPr>
        <w:t xml:space="preserve"> the drain</w:t>
      </w:r>
      <w:r w:rsidR="00191CE7">
        <w:rPr>
          <w:rFonts w:ascii="Arial" w:hAnsi="Arial" w:cs="Arial"/>
          <w:sz w:val="24"/>
          <w:szCs w:val="24"/>
        </w:rPr>
        <w:t>-to-source</w:t>
      </w:r>
      <w:r w:rsidR="006A455E">
        <w:rPr>
          <w:rFonts w:ascii="Arial" w:hAnsi="Arial" w:cs="Arial"/>
          <w:sz w:val="24"/>
          <w:szCs w:val="24"/>
        </w:rPr>
        <w:t xml:space="preserve"> current</w:t>
      </w:r>
      <w:r w:rsidR="00191CE7">
        <w:rPr>
          <w:rFonts w:ascii="Arial" w:hAnsi="Arial" w:cs="Arial"/>
          <w:sz w:val="24"/>
          <w:szCs w:val="24"/>
        </w:rPr>
        <w:t>,</w:t>
      </w:r>
      <w:r w:rsidR="006A455E">
        <w:rPr>
          <w:rFonts w:ascii="Arial" w:hAnsi="Arial" w:cs="Arial"/>
          <w:sz w:val="24"/>
          <w:szCs w:val="24"/>
        </w:rPr>
        <w:t xml:space="preserve"> </w:t>
      </w:r>
      <w:r w:rsidR="00191CE7" w:rsidRPr="00191CE7">
        <w:rPr>
          <w:rFonts w:ascii="Arial" w:hAnsi="Arial" w:cs="Arial"/>
          <w:b/>
          <w:sz w:val="24"/>
          <w:szCs w:val="24"/>
        </w:rPr>
        <w:t>I</w:t>
      </w:r>
      <w:r w:rsidR="00191CE7" w:rsidRPr="00191CE7">
        <w:rPr>
          <w:rFonts w:ascii="Arial" w:hAnsi="Arial" w:cs="Arial"/>
          <w:b/>
          <w:sz w:val="24"/>
          <w:szCs w:val="24"/>
          <w:vertAlign w:val="subscript"/>
        </w:rPr>
        <w:t>DS</w:t>
      </w:r>
      <w:r w:rsidR="00191CE7">
        <w:rPr>
          <w:rFonts w:ascii="Arial" w:hAnsi="Arial" w:cs="Arial"/>
          <w:sz w:val="24"/>
          <w:szCs w:val="24"/>
          <w:vertAlign w:val="subscript"/>
        </w:rPr>
        <w:t>,</w:t>
      </w:r>
      <w:r w:rsidR="00191CE7">
        <w:rPr>
          <w:rFonts w:ascii="Arial" w:hAnsi="Arial" w:cs="Arial"/>
          <w:sz w:val="24"/>
          <w:szCs w:val="24"/>
        </w:rPr>
        <w:t xml:space="preserve"> </w:t>
      </w:r>
      <w:r w:rsidR="006A455E">
        <w:rPr>
          <w:rFonts w:ascii="Arial" w:hAnsi="Arial" w:cs="Arial"/>
          <w:sz w:val="24"/>
          <w:szCs w:val="24"/>
        </w:rPr>
        <w:t>depend</w:t>
      </w:r>
      <w:r w:rsidR="00191CE7">
        <w:rPr>
          <w:rFonts w:ascii="Arial" w:hAnsi="Arial" w:cs="Arial"/>
          <w:sz w:val="24"/>
          <w:szCs w:val="24"/>
        </w:rPr>
        <w:t xml:space="preserve">s on the gate-to-source voltage, </w:t>
      </w:r>
      <w:r w:rsidR="00191CE7">
        <w:rPr>
          <w:rFonts w:ascii="Arial" w:hAnsi="Arial" w:cs="Arial"/>
          <w:b/>
          <w:sz w:val="24"/>
          <w:szCs w:val="24"/>
        </w:rPr>
        <w:t>V</w:t>
      </w:r>
      <w:r w:rsidR="00191CE7">
        <w:rPr>
          <w:rFonts w:ascii="Arial" w:hAnsi="Arial" w:cs="Arial"/>
          <w:b/>
          <w:sz w:val="24"/>
          <w:szCs w:val="24"/>
          <w:vertAlign w:val="subscript"/>
        </w:rPr>
        <w:t>G</w:t>
      </w:r>
      <w:r w:rsidR="00191CE7" w:rsidRPr="00191CE7">
        <w:rPr>
          <w:rFonts w:ascii="Arial" w:hAnsi="Arial" w:cs="Arial"/>
          <w:b/>
          <w:sz w:val="24"/>
          <w:szCs w:val="24"/>
          <w:vertAlign w:val="subscript"/>
        </w:rPr>
        <w:t>S</w:t>
      </w:r>
      <w:r w:rsidR="00191CE7">
        <w:rPr>
          <w:rFonts w:ascii="Arial" w:hAnsi="Arial" w:cs="Arial"/>
          <w:sz w:val="24"/>
          <w:szCs w:val="24"/>
        </w:rPr>
        <w:t xml:space="preserve">, </w:t>
      </w:r>
      <w:r w:rsidR="006A455E">
        <w:rPr>
          <w:rFonts w:ascii="Arial" w:hAnsi="Arial" w:cs="Arial"/>
          <w:sz w:val="24"/>
          <w:szCs w:val="24"/>
        </w:rPr>
        <w:t xml:space="preserve">as well as the </w:t>
      </w:r>
      <w:r w:rsidR="00191CE7">
        <w:rPr>
          <w:rFonts w:ascii="Arial" w:hAnsi="Arial" w:cs="Arial"/>
          <w:sz w:val="24"/>
          <w:szCs w:val="24"/>
        </w:rPr>
        <w:t>drain</w:t>
      </w:r>
      <w:r w:rsidR="006A455E">
        <w:rPr>
          <w:rFonts w:ascii="Arial" w:hAnsi="Arial" w:cs="Arial"/>
          <w:sz w:val="24"/>
          <w:szCs w:val="24"/>
        </w:rPr>
        <w:t>-to-source voltage</w:t>
      </w:r>
      <w:r w:rsidR="00191CE7">
        <w:rPr>
          <w:rFonts w:ascii="Arial" w:hAnsi="Arial" w:cs="Arial"/>
          <w:sz w:val="24"/>
          <w:szCs w:val="24"/>
        </w:rPr>
        <w:t xml:space="preserve"> </w:t>
      </w:r>
      <w:r w:rsidR="00191CE7">
        <w:rPr>
          <w:rFonts w:ascii="Arial" w:hAnsi="Arial" w:cs="Arial"/>
          <w:b/>
          <w:sz w:val="24"/>
          <w:szCs w:val="24"/>
        </w:rPr>
        <w:t>V</w:t>
      </w:r>
      <w:r w:rsidR="00191CE7" w:rsidRPr="00191CE7">
        <w:rPr>
          <w:rFonts w:ascii="Arial" w:hAnsi="Arial" w:cs="Arial"/>
          <w:b/>
          <w:sz w:val="24"/>
          <w:szCs w:val="24"/>
          <w:vertAlign w:val="subscript"/>
        </w:rPr>
        <w:t>DS</w:t>
      </w:r>
      <w:r w:rsidR="00191CE7">
        <w:rPr>
          <w:rFonts w:ascii="Arial" w:hAnsi="Arial" w:cs="Arial"/>
          <w:sz w:val="24"/>
          <w:szCs w:val="24"/>
        </w:rPr>
        <w:t xml:space="preserve">. For small values of </w:t>
      </w:r>
      <w:r w:rsidR="00191CE7">
        <w:rPr>
          <w:rFonts w:ascii="Arial" w:hAnsi="Arial" w:cs="Arial"/>
          <w:sz w:val="24"/>
          <w:szCs w:val="24"/>
        </w:rPr>
        <w:t>drain-to-source voltage</w:t>
      </w:r>
      <w:r w:rsidR="00191CE7">
        <w:rPr>
          <w:rFonts w:ascii="Arial" w:hAnsi="Arial" w:cs="Arial"/>
          <w:sz w:val="24"/>
          <w:szCs w:val="24"/>
        </w:rPr>
        <w:t xml:space="preserve">, </w:t>
      </w:r>
      <w:r w:rsidR="00191CE7" w:rsidRPr="00191CE7">
        <w:rPr>
          <w:rFonts w:ascii="Arial" w:hAnsi="Arial" w:cs="Arial"/>
          <w:b/>
          <w:sz w:val="24"/>
          <w:szCs w:val="24"/>
        </w:rPr>
        <w:t>I</w:t>
      </w:r>
      <w:r w:rsidR="00191CE7" w:rsidRPr="00191CE7">
        <w:rPr>
          <w:rFonts w:ascii="Arial" w:hAnsi="Arial" w:cs="Arial"/>
          <w:b/>
          <w:sz w:val="24"/>
          <w:szCs w:val="24"/>
          <w:vertAlign w:val="subscript"/>
        </w:rPr>
        <w:t>DS</w:t>
      </w:r>
      <w:r w:rsidR="00191CE7">
        <w:rPr>
          <w:rFonts w:ascii="Arial" w:hAnsi="Arial" w:cs="Arial"/>
          <w:sz w:val="24"/>
          <w:szCs w:val="24"/>
        </w:rPr>
        <w:t xml:space="preserve"> </w:t>
      </w:r>
      <w:r w:rsidR="00191CE7">
        <w:rPr>
          <w:rFonts w:ascii="Arial" w:hAnsi="Arial" w:cs="Arial"/>
          <w:sz w:val="24"/>
          <w:szCs w:val="24"/>
        </w:rPr>
        <w:t xml:space="preserve"> </w:t>
      </w:r>
      <w:r w:rsidR="00191CE7">
        <w:rPr>
          <w:rFonts w:ascii="Arial" w:hAnsi="Arial" w:cs="Arial"/>
          <w:b/>
          <w:sz w:val="24"/>
          <w:szCs w:val="24"/>
        </w:rPr>
        <w:t>V</w:t>
      </w:r>
      <w:r w:rsidR="00191CE7" w:rsidRPr="00191CE7">
        <w:rPr>
          <w:rFonts w:ascii="Arial" w:hAnsi="Arial" w:cs="Arial"/>
          <w:b/>
          <w:sz w:val="24"/>
          <w:szCs w:val="24"/>
          <w:vertAlign w:val="subscript"/>
        </w:rPr>
        <w:t>DS</w:t>
      </w:r>
      <w:r w:rsidR="006A455E">
        <w:rPr>
          <w:rFonts w:ascii="Arial" w:hAnsi="Arial" w:cs="Arial"/>
          <w:sz w:val="24"/>
          <w:szCs w:val="24"/>
        </w:rPr>
        <w:t xml:space="preserve"> and </w:t>
      </w:r>
      <w:r w:rsidR="00143FDD">
        <w:rPr>
          <w:rFonts w:ascii="Arial" w:hAnsi="Arial" w:cs="Arial"/>
          <w:sz w:val="24"/>
          <w:szCs w:val="24"/>
        </w:rPr>
        <w:t>the FET functions as a</w:t>
      </w:r>
      <w:r w:rsidR="00191CE7">
        <w:rPr>
          <w:rFonts w:ascii="Arial" w:hAnsi="Arial" w:cs="Arial"/>
          <w:sz w:val="24"/>
          <w:szCs w:val="24"/>
        </w:rPr>
        <w:t xml:space="preserve"> resistor, with a conductance that depends on </w:t>
      </w:r>
      <w:r w:rsidR="00191CE7">
        <w:rPr>
          <w:rFonts w:ascii="Arial" w:hAnsi="Arial" w:cs="Arial"/>
          <w:b/>
          <w:sz w:val="24"/>
          <w:szCs w:val="24"/>
        </w:rPr>
        <w:t>V</w:t>
      </w:r>
      <w:r w:rsidR="00191CE7">
        <w:rPr>
          <w:rFonts w:ascii="Arial" w:hAnsi="Arial" w:cs="Arial"/>
          <w:b/>
          <w:sz w:val="24"/>
          <w:szCs w:val="24"/>
          <w:vertAlign w:val="subscript"/>
        </w:rPr>
        <w:t>G</w:t>
      </w:r>
      <w:r w:rsidR="00191CE7" w:rsidRPr="00191CE7">
        <w:rPr>
          <w:rFonts w:ascii="Arial" w:hAnsi="Arial" w:cs="Arial"/>
          <w:b/>
          <w:sz w:val="24"/>
          <w:szCs w:val="24"/>
          <w:vertAlign w:val="subscript"/>
        </w:rPr>
        <w:t>S</w:t>
      </w:r>
      <w:r w:rsidR="00191CE7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In the</w:t>
      </w:r>
      <w:r w:rsidR="00306B35">
        <w:rPr>
          <w:rFonts w:ascii="Arial" w:hAnsi="Arial" w:cs="Arial"/>
          <w:sz w:val="24"/>
          <w:szCs w:val="24"/>
        </w:rPr>
        <w:t xml:space="preserve"> active</w:t>
      </w:r>
      <w:r>
        <w:rPr>
          <w:rFonts w:ascii="Arial" w:hAnsi="Arial" w:cs="Arial"/>
          <w:sz w:val="24"/>
          <w:szCs w:val="24"/>
        </w:rPr>
        <w:t xml:space="preserve"> region</w:t>
      </w:r>
      <w:r w:rsidR="00306B35">
        <w:rPr>
          <w:rFonts w:ascii="Arial" w:hAnsi="Arial" w:cs="Arial"/>
          <w:sz w:val="24"/>
          <w:szCs w:val="24"/>
        </w:rPr>
        <w:t xml:space="preserve">, </w:t>
      </w:r>
      <w:r w:rsidR="006A455E">
        <w:rPr>
          <w:rFonts w:ascii="Arial" w:hAnsi="Arial" w:cs="Arial"/>
          <w:sz w:val="24"/>
          <w:szCs w:val="24"/>
        </w:rPr>
        <w:t xml:space="preserve">to be </w:t>
      </w:r>
      <w:r w:rsidR="00306B35">
        <w:rPr>
          <w:rFonts w:ascii="Arial" w:hAnsi="Arial" w:cs="Arial"/>
          <w:sz w:val="24"/>
          <w:szCs w:val="24"/>
        </w:rPr>
        <w:t xml:space="preserve">discussed </w:t>
      </w:r>
      <w:r w:rsidR="006A455E">
        <w:rPr>
          <w:rFonts w:ascii="Arial" w:hAnsi="Arial" w:cs="Arial"/>
          <w:sz w:val="24"/>
          <w:szCs w:val="24"/>
        </w:rPr>
        <w:t>next</w:t>
      </w:r>
      <w:r w:rsidR="00306B3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the </w:t>
      </w:r>
      <w:r w:rsidR="00191CE7">
        <w:rPr>
          <w:rFonts w:ascii="Arial" w:hAnsi="Arial" w:cs="Arial"/>
          <w:sz w:val="24"/>
          <w:szCs w:val="24"/>
        </w:rPr>
        <w:t>drain-to-source current</w:t>
      </w:r>
      <w:r>
        <w:rPr>
          <w:rFonts w:ascii="Arial" w:hAnsi="Arial" w:cs="Arial"/>
          <w:sz w:val="24"/>
          <w:szCs w:val="24"/>
        </w:rPr>
        <w:t xml:space="preserve"> is almost entirely independ</w:t>
      </w:r>
      <w:r w:rsidR="006A455E">
        <w:rPr>
          <w:rFonts w:ascii="Arial" w:hAnsi="Arial" w:cs="Arial"/>
          <w:sz w:val="24"/>
          <w:szCs w:val="24"/>
        </w:rPr>
        <w:t>ent of the drain-</w:t>
      </w:r>
      <w:r w:rsidR="00191CE7">
        <w:rPr>
          <w:rFonts w:ascii="Arial" w:hAnsi="Arial" w:cs="Arial"/>
          <w:sz w:val="24"/>
          <w:szCs w:val="24"/>
        </w:rPr>
        <w:t>to-</w:t>
      </w:r>
      <w:r w:rsidR="006A455E">
        <w:rPr>
          <w:rFonts w:ascii="Arial" w:hAnsi="Arial" w:cs="Arial"/>
          <w:sz w:val="24"/>
          <w:szCs w:val="24"/>
        </w:rPr>
        <w:t>source voltage an</w:t>
      </w:r>
      <w:r w:rsidR="0061040B">
        <w:rPr>
          <w:rFonts w:ascii="Arial" w:hAnsi="Arial" w:cs="Arial"/>
          <w:sz w:val="24"/>
          <w:szCs w:val="24"/>
        </w:rPr>
        <w:t>d</w:t>
      </w:r>
      <w:r w:rsidR="006A455E">
        <w:rPr>
          <w:rFonts w:ascii="Arial" w:hAnsi="Arial" w:cs="Arial"/>
          <w:sz w:val="24"/>
          <w:szCs w:val="24"/>
        </w:rPr>
        <w:t xml:space="preserve"> the FET functions as a current source</w:t>
      </w:r>
      <w:r w:rsidR="00191CE7">
        <w:rPr>
          <w:rFonts w:ascii="Arial" w:hAnsi="Arial" w:cs="Arial"/>
          <w:sz w:val="24"/>
          <w:szCs w:val="24"/>
        </w:rPr>
        <w:t xml:space="preserve"> with the value of the current set by </w:t>
      </w:r>
      <w:r w:rsidR="00191CE7">
        <w:rPr>
          <w:rFonts w:ascii="Arial" w:hAnsi="Arial" w:cs="Arial"/>
          <w:b/>
          <w:sz w:val="24"/>
          <w:szCs w:val="24"/>
        </w:rPr>
        <w:t>V</w:t>
      </w:r>
      <w:r w:rsidR="00191CE7">
        <w:rPr>
          <w:rFonts w:ascii="Arial" w:hAnsi="Arial" w:cs="Arial"/>
          <w:b/>
          <w:sz w:val="24"/>
          <w:szCs w:val="24"/>
          <w:vertAlign w:val="subscript"/>
        </w:rPr>
        <w:t>G</w:t>
      </w:r>
      <w:r w:rsidR="00191CE7" w:rsidRPr="00191CE7">
        <w:rPr>
          <w:rFonts w:ascii="Arial" w:hAnsi="Arial" w:cs="Arial"/>
          <w:b/>
          <w:sz w:val="24"/>
          <w:szCs w:val="24"/>
          <w:vertAlign w:val="subscript"/>
        </w:rPr>
        <w:t>S</w:t>
      </w:r>
      <w:r w:rsidR="00191CE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40659D32" w14:textId="599EBD14" w:rsidR="006A455E" w:rsidRDefault="00582571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equation of the curve that separates the</w:t>
      </w:r>
      <w:r w:rsidR="009D0D36">
        <w:rPr>
          <w:rFonts w:ascii="Arial" w:hAnsi="Arial" w:cs="Arial"/>
          <w:sz w:val="24"/>
          <w:szCs w:val="24"/>
        </w:rPr>
        <w:t xml:space="preserve"> </w:t>
      </w:r>
      <w:r w:rsidR="00306B35">
        <w:rPr>
          <w:rFonts w:ascii="Arial" w:hAnsi="Arial" w:cs="Arial"/>
          <w:sz w:val="24"/>
          <w:szCs w:val="24"/>
        </w:rPr>
        <w:t>two</w:t>
      </w:r>
      <w:r w:rsidR="001266CC">
        <w:rPr>
          <w:rFonts w:ascii="Arial" w:hAnsi="Arial" w:cs="Arial"/>
          <w:sz w:val="24"/>
          <w:szCs w:val="24"/>
        </w:rPr>
        <w:t xml:space="preserve"> regions is</w:t>
      </w:r>
      <w:r w:rsidR="006A45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  <w:vertAlign w:val="subscript"/>
        </w:rPr>
        <w:t>DS</w:t>
      </w:r>
      <w:r>
        <w:rPr>
          <w:rFonts w:ascii="Arial" w:hAnsi="Arial" w:cs="Arial"/>
          <w:sz w:val="24"/>
          <w:szCs w:val="24"/>
        </w:rPr>
        <w:t xml:space="preserve"> =</w:t>
      </w:r>
      <w:r w:rsidR="00306B35">
        <w:rPr>
          <w:rFonts w:ascii="Arial" w:hAnsi="Arial" w:cs="Arial"/>
          <w:sz w:val="24"/>
          <w:szCs w:val="24"/>
        </w:rPr>
        <w:t>  V</w:t>
      </w:r>
      <w:r w:rsidR="00306B35">
        <w:rPr>
          <w:rFonts w:ascii="Arial" w:hAnsi="Arial" w:cs="Arial"/>
          <w:sz w:val="24"/>
          <w:szCs w:val="24"/>
          <w:vertAlign w:val="subscript"/>
        </w:rPr>
        <w:t>GS</w:t>
      </w:r>
      <w:r w:rsidR="00306B35">
        <w:rPr>
          <w:rFonts w:ascii="Arial" w:hAnsi="Arial" w:cs="Arial"/>
          <w:sz w:val="24"/>
          <w:szCs w:val="24"/>
        </w:rPr>
        <w:t xml:space="preserve"> -  V</w:t>
      </w:r>
      <w:r w:rsidR="00306B35">
        <w:rPr>
          <w:rFonts w:ascii="Arial" w:hAnsi="Arial" w:cs="Arial"/>
          <w:sz w:val="24"/>
          <w:szCs w:val="24"/>
          <w:vertAlign w:val="subscript"/>
        </w:rPr>
        <w:t>GS</w:t>
      </w:r>
      <w:r w:rsidR="00306B35">
        <w:rPr>
          <w:rFonts w:ascii="Arial" w:hAnsi="Arial" w:cs="Arial"/>
          <w:sz w:val="24"/>
          <w:szCs w:val="24"/>
        </w:rPr>
        <w:t>(off)</w:t>
      </w:r>
      <w:r w:rsidR="007A2C56">
        <w:rPr>
          <w:rFonts w:ascii="Arial" w:hAnsi="Arial" w:cs="Arial"/>
          <w:sz w:val="24"/>
          <w:szCs w:val="24"/>
        </w:rPr>
        <w:t xml:space="preserve">, </w:t>
      </w:r>
      <w:r w:rsidR="001266CC">
        <w:rPr>
          <w:rFonts w:ascii="Arial" w:hAnsi="Arial" w:cs="Arial"/>
          <w:sz w:val="24"/>
          <w:szCs w:val="24"/>
        </w:rPr>
        <w:t>where V</w:t>
      </w:r>
      <w:r w:rsidR="001266CC">
        <w:rPr>
          <w:rFonts w:ascii="Arial" w:hAnsi="Arial" w:cs="Arial"/>
          <w:sz w:val="24"/>
          <w:szCs w:val="24"/>
          <w:vertAlign w:val="subscript"/>
        </w:rPr>
        <w:t xml:space="preserve">GS </w:t>
      </w:r>
      <w:r w:rsidR="001266CC">
        <w:rPr>
          <w:rFonts w:ascii="Arial" w:hAnsi="Arial" w:cs="Arial"/>
          <w:sz w:val="24"/>
          <w:szCs w:val="24"/>
        </w:rPr>
        <w:t xml:space="preserve"> &lt; 0 for JFETs and V</w:t>
      </w:r>
      <w:r w:rsidR="001266CC">
        <w:rPr>
          <w:rFonts w:ascii="Arial" w:hAnsi="Arial" w:cs="Arial"/>
          <w:sz w:val="24"/>
          <w:szCs w:val="24"/>
          <w:vertAlign w:val="subscript"/>
        </w:rPr>
        <w:t xml:space="preserve">GS </w:t>
      </w:r>
      <w:r w:rsidR="001266CC">
        <w:rPr>
          <w:rFonts w:ascii="Arial" w:hAnsi="Arial" w:cs="Arial"/>
          <w:sz w:val="24"/>
          <w:szCs w:val="24"/>
        </w:rPr>
        <w:t xml:space="preserve"> &gt; 0 for MOSFETS.</w:t>
      </w:r>
    </w:p>
    <w:p w14:paraId="6500F04C" w14:textId="77777777" w:rsidR="001266CC" w:rsidRDefault="001266CC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</w:p>
    <w:p w14:paraId="10519ED5" w14:textId="607C5602" w:rsidR="00F34B7E" w:rsidRDefault="00582571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the </w:t>
      </w:r>
      <w:r w:rsidR="00306B35">
        <w:rPr>
          <w:rFonts w:ascii="Arial" w:hAnsi="Arial" w:cs="Arial"/>
          <w:sz w:val="24"/>
          <w:szCs w:val="24"/>
        </w:rPr>
        <w:t>Ohmic region</w:t>
      </w:r>
      <w:r w:rsidR="001266CC">
        <w:rPr>
          <w:rFonts w:ascii="Arial" w:hAnsi="Arial" w:cs="Arial"/>
          <w:sz w:val="24"/>
          <w:szCs w:val="24"/>
        </w:rPr>
        <w:t xml:space="preserve"> (0 &lt;  V</w:t>
      </w:r>
      <w:r w:rsidR="001266CC">
        <w:rPr>
          <w:rFonts w:ascii="Arial" w:hAnsi="Arial" w:cs="Arial"/>
          <w:sz w:val="24"/>
          <w:szCs w:val="24"/>
          <w:vertAlign w:val="subscript"/>
        </w:rPr>
        <w:t>GS</w:t>
      </w:r>
      <w:r w:rsidR="001266CC">
        <w:rPr>
          <w:rFonts w:ascii="Arial" w:hAnsi="Arial" w:cs="Arial"/>
          <w:sz w:val="24"/>
          <w:szCs w:val="24"/>
        </w:rPr>
        <w:t xml:space="preserve"> - V</w:t>
      </w:r>
      <w:r w:rsidR="001266CC">
        <w:rPr>
          <w:rFonts w:ascii="Arial" w:hAnsi="Arial" w:cs="Arial"/>
          <w:sz w:val="24"/>
          <w:szCs w:val="24"/>
          <w:vertAlign w:val="subscript"/>
        </w:rPr>
        <w:t>GS</w:t>
      </w:r>
      <w:r w:rsidR="001266CC">
        <w:rPr>
          <w:rFonts w:ascii="Arial" w:hAnsi="Arial" w:cs="Arial"/>
          <w:sz w:val="24"/>
          <w:szCs w:val="24"/>
        </w:rPr>
        <w:t>(off) &lt; V</w:t>
      </w:r>
      <w:r w:rsidR="001266CC">
        <w:rPr>
          <w:rFonts w:ascii="Arial" w:hAnsi="Arial" w:cs="Arial"/>
          <w:sz w:val="24"/>
          <w:szCs w:val="24"/>
          <w:vertAlign w:val="subscript"/>
        </w:rPr>
        <w:t>DS</w:t>
      </w:r>
      <w:r w:rsidR="001266CC" w:rsidRPr="001266CC">
        <w:rPr>
          <w:rFonts w:ascii="Arial" w:hAnsi="Arial" w:cs="Arial"/>
          <w:sz w:val="24"/>
          <w:szCs w:val="24"/>
        </w:rPr>
        <w:t>)</w:t>
      </w:r>
    </w:p>
    <w:p w14:paraId="5C6D94E4" w14:textId="77777777" w:rsidR="007A2C56" w:rsidRDefault="00F34B7E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  <w:vertAlign w:val="subscript"/>
        </w:rPr>
        <w:t>GS</w:t>
      </w:r>
      <w:r>
        <w:rPr>
          <w:rFonts w:ascii="Arial" w:hAnsi="Arial" w:cs="Arial"/>
          <w:sz w:val="24"/>
          <w:szCs w:val="24"/>
        </w:rPr>
        <w:t xml:space="preserve"> -  V</w:t>
      </w:r>
      <w:r>
        <w:rPr>
          <w:rFonts w:ascii="Arial" w:hAnsi="Arial" w:cs="Arial"/>
          <w:sz w:val="24"/>
          <w:szCs w:val="24"/>
          <w:vertAlign w:val="subscript"/>
        </w:rPr>
        <w:t>GS</w:t>
      </w:r>
      <w:r>
        <w:rPr>
          <w:rFonts w:ascii="Arial" w:hAnsi="Arial" w:cs="Arial"/>
          <w:sz w:val="24"/>
          <w:szCs w:val="24"/>
        </w:rPr>
        <w:t>(off)</w:t>
      </w:r>
      <w:r w:rsidR="004E6ACA">
        <w:rPr>
          <w:rFonts w:ascii="Arial" w:hAnsi="Arial" w:cs="Arial"/>
          <w:sz w:val="24"/>
          <w:szCs w:val="24"/>
        </w:rPr>
        <w:t xml:space="preserve"> &lt; V</w:t>
      </w:r>
      <w:r w:rsidR="004E6ACA">
        <w:rPr>
          <w:rFonts w:ascii="Arial" w:hAnsi="Arial" w:cs="Arial"/>
          <w:sz w:val="24"/>
          <w:szCs w:val="24"/>
          <w:vertAlign w:val="subscript"/>
        </w:rPr>
        <w:t>DS</w:t>
      </w:r>
      <w:r w:rsidR="001266CC">
        <w:rPr>
          <w:rFonts w:ascii="Arial" w:hAnsi="Arial" w:cs="Arial"/>
          <w:sz w:val="24"/>
          <w:szCs w:val="24"/>
        </w:rPr>
        <w:tab/>
      </w:r>
    </w:p>
    <w:p w14:paraId="20276A01" w14:textId="72F5E8E2" w:rsidR="006A455E" w:rsidRDefault="006A455E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</w:t>
      </w:r>
    </w:p>
    <w:p w14:paraId="2A46A0B7" w14:textId="482A9748" w:rsidR="00306B35" w:rsidRDefault="004E6ACA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 w:rsidRPr="004E6ACA">
        <w:rPr>
          <w:rFonts w:ascii="Arial" w:hAnsi="Arial" w:cs="Arial"/>
          <w:position w:val="-36"/>
          <w:sz w:val="24"/>
          <w:szCs w:val="24"/>
        </w:rPr>
        <w:object w:dxaOrig="4440" w:dyaOrig="840" w14:anchorId="30424E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42pt" o:ole="">
            <v:imagedata r:id="rId10" o:title=""/>
          </v:shape>
          <o:OLEObject Type="Embed" ProgID="Equation.3" ShapeID="_x0000_i1025" DrawAspect="Content" ObjectID="_1408907112" r:id="rId11"/>
        </w:object>
      </w:r>
      <w:r w:rsidR="00F34B7E">
        <w:rPr>
          <w:rFonts w:ascii="Arial" w:hAnsi="Arial" w:cs="Arial"/>
          <w:sz w:val="24"/>
          <w:szCs w:val="24"/>
        </w:rPr>
        <w:t>.</w:t>
      </w:r>
    </w:p>
    <w:p w14:paraId="3B232D3D" w14:textId="42F1A5AF" w:rsidR="00EE30FE" w:rsidRDefault="00F34B7E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lead</w:t>
      </w:r>
      <w:r w:rsidR="00EE30FE">
        <w:rPr>
          <w:rFonts w:ascii="Arial" w:hAnsi="Arial" w:cs="Arial"/>
          <w:sz w:val="24"/>
          <w:szCs w:val="24"/>
        </w:rPr>
        <w:t>s to an equivalent conductance</w:t>
      </w:r>
      <w:r w:rsidR="0091196A">
        <w:rPr>
          <w:rFonts w:ascii="Arial" w:hAnsi="Arial" w:cs="Arial"/>
          <w:sz w:val="24"/>
          <w:szCs w:val="24"/>
        </w:rPr>
        <w:t xml:space="preserve"> across the FET</w:t>
      </w:r>
      <w:r w:rsidR="00EE30FE">
        <w:rPr>
          <w:rFonts w:ascii="Arial" w:hAnsi="Arial" w:cs="Arial"/>
          <w:sz w:val="24"/>
          <w:szCs w:val="24"/>
        </w:rPr>
        <w:t>,</w:t>
      </w:r>
      <w:r w:rsidR="001F731E">
        <w:rPr>
          <w:rFonts w:ascii="Arial" w:hAnsi="Arial" w:cs="Arial"/>
          <w:sz w:val="24"/>
          <w:szCs w:val="24"/>
        </w:rPr>
        <w:t xml:space="preserve"> denoted</w:t>
      </w:r>
      <w:r w:rsidR="00EE30FE">
        <w:rPr>
          <w:rFonts w:ascii="Arial" w:hAnsi="Arial" w:cs="Arial"/>
          <w:sz w:val="24"/>
          <w:szCs w:val="24"/>
        </w:rPr>
        <w:t xml:space="preserve"> 1/r</w:t>
      </w:r>
      <w:r w:rsidR="00EE30FE" w:rsidRPr="00EE30FE">
        <w:rPr>
          <w:rFonts w:ascii="Arial" w:hAnsi="Arial" w:cs="Arial"/>
          <w:sz w:val="24"/>
          <w:szCs w:val="24"/>
          <w:vertAlign w:val="subscript"/>
        </w:rPr>
        <w:t>D</w:t>
      </w:r>
      <w:r w:rsidR="0091196A">
        <w:rPr>
          <w:rFonts w:ascii="Arial" w:hAnsi="Arial" w:cs="Arial"/>
          <w:sz w:val="24"/>
          <w:szCs w:val="24"/>
          <w:vertAlign w:val="subscript"/>
        </w:rPr>
        <w:t>S</w:t>
      </w:r>
      <w:r w:rsidR="00EE30FE">
        <w:rPr>
          <w:rFonts w:ascii="Arial" w:hAnsi="Arial" w:cs="Arial"/>
          <w:sz w:val="24"/>
          <w:szCs w:val="24"/>
        </w:rPr>
        <w:t>, of</w:t>
      </w:r>
      <w:r w:rsidR="00643038">
        <w:rPr>
          <w:rFonts w:ascii="Arial" w:hAnsi="Arial" w:cs="Arial"/>
          <w:sz w:val="24"/>
          <w:szCs w:val="24"/>
        </w:rPr>
        <w:t>:</w:t>
      </w:r>
    </w:p>
    <w:p w14:paraId="550704CD" w14:textId="4447576B" w:rsidR="00EE30FE" w:rsidRDefault="004E6ACA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 w:rsidRPr="004E6ACA">
        <w:rPr>
          <w:rFonts w:ascii="Arial" w:hAnsi="Arial" w:cs="Arial"/>
          <w:position w:val="-36"/>
          <w:sz w:val="24"/>
          <w:szCs w:val="24"/>
        </w:rPr>
        <w:object w:dxaOrig="4620" w:dyaOrig="840" w14:anchorId="389EE00B">
          <v:shape id="_x0000_i1026" type="#_x0000_t75" style="width:231pt;height:42pt" o:ole="">
            <v:imagedata r:id="rId12" o:title=""/>
          </v:shape>
          <o:OLEObject Type="Embed" ProgID="Equation.3" ShapeID="_x0000_i1026" DrawAspect="Content" ObjectID="_1408907113" r:id="rId13"/>
        </w:object>
      </w:r>
      <w:r w:rsidR="00EE30FE">
        <w:rPr>
          <w:rFonts w:ascii="Arial" w:hAnsi="Arial" w:cs="Arial"/>
          <w:sz w:val="24"/>
          <w:szCs w:val="24"/>
        </w:rPr>
        <w:t>.</w:t>
      </w:r>
    </w:p>
    <w:p w14:paraId="052B7BA5" w14:textId="0EB224A5" w:rsidR="00582571" w:rsidRDefault="00643038" w:rsidP="00F90B0A">
      <w:pPr>
        <w:pStyle w:val="NormalWeb"/>
        <w:spacing w:before="12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source is grounded so that the gate voltage, V</w:t>
      </w:r>
      <w:r w:rsidRPr="00643038">
        <w:rPr>
          <w:rFonts w:ascii="Arial" w:hAnsi="Arial" w:cs="Arial"/>
          <w:sz w:val="24"/>
          <w:szCs w:val="24"/>
          <w:vertAlign w:val="subscript"/>
        </w:rPr>
        <w:t>G</w:t>
      </w:r>
      <w:r>
        <w:rPr>
          <w:rFonts w:ascii="Arial" w:hAnsi="Arial" w:cs="Arial"/>
          <w:sz w:val="24"/>
          <w:szCs w:val="24"/>
        </w:rPr>
        <w:t>, is V</w:t>
      </w:r>
      <w:r w:rsidRPr="00643038">
        <w:rPr>
          <w:rFonts w:ascii="Arial" w:hAnsi="Arial" w:cs="Arial"/>
          <w:sz w:val="24"/>
          <w:szCs w:val="24"/>
          <w:vertAlign w:val="subscript"/>
        </w:rPr>
        <w:t>G</w:t>
      </w:r>
      <w:r>
        <w:rPr>
          <w:rFonts w:ascii="Arial" w:hAnsi="Arial" w:cs="Arial"/>
          <w:sz w:val="24"/>
          <w:szCs w:val="24"/>
        </w:rPr>
        <w:t xml:space="preserve"> = V</w:t>
      </w:r>
      <w:r w:rsidRPr="00643038">
        <w:rPr>
          <w:rFonts w:ascii="Arial" w:hAnsi="Arial" w:cs="Arial"/>
          <w:sz w:val="24"/>
          <w:szCs w:val="24"/>
          <w:vertAlign w:val="subscript"/>
        </w:rPr>
        <w:t>GS</w:t>
      </w:r>
      <w:r>
        <w:rPr>
          <w:rFonts w:ascii="Arial" w:hAnsi="Arial" w:cs="Arial"/>
          <w:sz w:val="24"/>
          <w:szCs w:val="24"/>
        </w:rPr>
        <w:t xml:space="preserve"> and thus V</w:t>
      </w:r>
      <w:r w:rsidRPr="00643038">
        <w:rPr>
          <w:rFonts w:ascii="Arial" w:hAnsi="Arial" w:cs="Arial"/>
          <w:sz w:val="24"/>
          <w:szCs w:val="24"/>
          <w:vertAlign w:val="subscript"/>
        </w:rPr>
        <w:t>G</w:t>
      </w:r>
      <w:r>
        <w:rPr>
          <w:rFonts w:ascii="Arial" w:hAnsi="Arial" w:cs="Arial"/>
          <w:sz w:val="24"/>
          <w:szCs w:val="24"/>
        </w:rPr>
        <w:t xml:space="preserve"> acts as the control voltage. However, t</w:t>
      </w:r>
      <w:r w:rsidR="00EE30FE">
        <w:rPr>
          <w:rFonts w:ascii="Arial" w:hAnsi="Arial" w:cs="Arial"/>
          <w:sz w:val="24"/>
          <w:szCs w:val="24"/>
        </w:rPr>
        <w:t xml:space="preserve">his </w:t>
      </w:r>
      <w:r>
        <w:rPr>
          <w:rFonts w:ascii="Arial" w:hAnsi="Arial" w:cs="Arial"/>
          <w:sz w:val="24"/>
          <w:szCs w:val="24"/>
        </w:rPr>
        <w:t>scheme remains</w:t>
      </w:r>
      <w:r w:rsidR="00EE30FE">
        <w:rPr>
          <w:rFonts w:ascii="Arial" w:hAnsi="Arial" w:cs="Arial"/>
          <w:sz w:val="24"/>
          <w:szCs w:val="24"/>
        </w:rPr>
        <w:t xml:space="preserve"> </w:t>
      </w:r>
      <w:r w:rsidR="00C565EA">
        <w:rPr>
          <w:rFonts w:ascii="Arial" w:hAnsi="Arial" w:cs="Arial"/>
          <w:sz w:val="24"/>
          <w:szCs w:val="24"/>
        </w:rPr>
        <w:t>a bit</w:t>
      </w:r>
      <w:r w:rsidR="00EE30FE">
        <w:rPr>
          <w:rFonts w:ascii="Arial" w:hAnsi="Arial" w:cs="Arial"/>
          <w:sz w:val="24"/>
          <w:szCs w:val="24"/>
        </w:rPr>
        <w:t xml:space="preserve"> </w:t>
      </w:r>
      <w:r w:rsidR="00C565EA">
        <w:rPr>
          <w:rFonts w:ascii="Arial" w:hAnsi="Arial" w:cs="Arial"/>
          <w:sz w:val="24"/>
          <w:szCs w:val="24"/>
        </w:rPr>
        <w:t>im</w:t>
      </w:r>
      <w:r w:rsidR="00EE30FE">
        <w:rPr>
          <w:rFonts w:ascii="Arial" w:hAnsi="Arial" w:cs="Arial"/>
          <w:sz w:val="24"/>
          <w:szCs w:val="24"/>
        </w:rPr>
        <w:t>perfect</w:t>
      </w:r>
      <w:r w:rsidR="00C565EA">
        <w:rPr>
          <w:rFonts w:ascii="Arial" w:hAnsi="Arial" w:cs="Arial"/>
          <w:sz w:val="24"/>
          <w:szCs w:val="24"/>
        </w:rPr>
        <w:t xml:space="preserve"> since</w:t>
      </w:r>
      <w:r w:rsidR="00EE30FE">
        <w:rPr>
          <w:rFonts w:ascii="Arial" w:hAnsi="Arial" w:cs="Arial"/>
          <w:sz w:val="24"/>
          <w:szCs w:val="24"/>
        </w:rPr>
        <w:t xml:space="preserve"> the resistance is </w:t>
      </w:r>
      <w:r w:rsidR="001F731E">
        <w:rPr>
          <w:rFonts w:ascii="Arial" w:hAnsi="Arial" w:cs="Arial"/>
          <w:sz w:val="24"/>
          <w:szCs w:val="24"/>
        </w:rPr>
        <w:t>sub-</w:t>
      </w:r>
      <w:r w:rsidR="00EE30FE">
        <w:rPr>
          <w:rFonts w:ascii="Arial" w:hAnsi="Arial" w:cs="Arial"/>
          <w:sz w:val="24"/>
          <w:szCs w:val="24"/>
        </w:rPr>
        <w:t xml:space="preserve">linear from the presence of the </w:t>
      </w:r>
      <w:r w:rsidR="00361C8F">
        <w:rPr>
          <w:rFonts w:ascii="Arial" w:hAnsi="Arial" w:cs="Arial"/>
          <w:sz w:val="24"/>
          <w:szCs w:val="24"/>
        </w:rPr>
        <w:t xml:space="preserve">negative </w:t>
      </w:r>
      <w:r w:rsidR="00EE30FE">
        <w:rPr>
          <w:rFonts w:ascii="Arial" w:hAnsi="Arial" w:cs="Arial"/>
          <w:sz w:val="24"/>
          <w:szCs w:val="24"/>
        </w:rPr>
        <w:t>V</w:t>
      </w:r>
      <w:r w:rsidR="00EE30FE" w:rsidRPr="002A7116">
        <w:rPr>
          <w:rFonts w:ascii="Arial" w:hAnsi="Arial" w:cs="Arial"/>
          <w:sz w:val="24"/>
          <w:szCs w:val="24"/>
          <w:vertAlign w:val="subscript"/>
        </w:rPr>
        <w:t>DS</w:t>
      </w:r>
      <w:r w:rsidR="00361C8F">
        <w:rPr>
          <w:rFonts w:ascii="Arial" w:hAnsi="Arial" w:cs="Arial"/>
          <w:sz w:val="24"/>
          <w:szCs w:val="24"/>
        </w:rPr>
        <w:t xml:space="preserve"> </w:t>
      </w:r>
      <w:r w:rsidR="00EE30FE">
        <w:rPr>
          <w:rFonts w:ascii="Arial" w:hAnsi="Arial" w:cs="Arial"/>
          <w:sz w:val="24"/>
          <w:szCs w:val="24"/>
        </w:rPr>
        <w:t>term.</w:t>
      </w:r>
    </w:p>
    <w:p w14:paraId="76EF11A6" w14:textId="39DB2351" w:rsidR="00582571" w:rsidRDefault="006A455E" w:rsidP="00F90B0A">
      <w:pPr>
        <w:pStyle w:val="NormalWeb"/>
        <w:spacing w:before="12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The above </w:t>
      </w:r>
      <w:r w:rsidR="00582571">
        <w:rPr>
          <w:rFonts w:ascii="Arial" w:hAnsi="Arial" w:cs="Arial"/>
          <w:sz w:val="24"/>
          <w:szCs w:val="24"/>
        </w:rPr>
        <w:t>non-linear</w:t>
      </w:r>
      <w:r w:rsidR="001F731E">
        <w:rPr>
          <w:rFonts w:ascii="Arial" w:hAnsi="Arial" w:cs="Arial"/>
          <w:sz w:val="24"/>
          <w:szCs w:val="24"/>
        </w:rPr>
        <w:t>ity can be removed by adding</w:t>
      </w:r>
      <w:r w:rsidR="00C565EA">
        <w:rPr>
          <w:rFonts w:ascii="Arial" w:hAnsi="Arial" w:cs="Arial"/>
          <w:sz w:val="24"/>
          <w:szCs w:val="24"/>
        </w:rPr>
        <w:t xml:space="preserve"> an amount</w:t>
      </w:r>
      <w:r w:rsidR="00582571">
        <w:rPr>
          <w:rFonts w:ascii="Arial" w:hAnsi="Arial" w:cs="Arial"/>
          <w:sz w:val="24"/>
          <w:szCs w:val="24"/>
        </w:rPr>
        <w:t xml:space="preserve"> V</w:t>
      </w:r>
      <w:r w:rsidR="00582571">
        <w:rPr>
          <w:rFonts w:ascii="Arial" w:hAnsi="Arial" w:cs="Arial"/>
          <w:sz w:val="24"/>
          <w:szCs w:val="24"/>
          <w:vertAlign w:val="subscript"/>
        </w:rPr>
        <w:t>DS</w:t>
      </w:r>
      <w:r w:rsidR="001F731E">
        <w:rPr>
          <w:rFonts w:ascii="Arial" w:hAnsi="Arial" w:cs="Arial"/>
          <w:sz w:val="24"/>
          <w:szCs w:val="24"/>
        </w:rPr>
        <w:t xml:space="preserve">/2 </w:t>
      </w:r>
      <w:r w:rsidR="00582571">
        <w:rPr>
          <w:rFonts w:ascii="Arial" w:hAnsi="Arial" w:cs="Arial"/>
          <w:sz w:val="24"/>
          <w:szCs w:val="24"/>
        </w:rPr>
        <w:t xml:space="preserve">to </w:t>
      </w:r>
      <w:r w:rsidR="00C565EA">
        <w:rPr>
          <w:rFonts w:ascii="Arial" w:hAnsi="Arial" w:cs="Arial"/>
          <w:sz w:val="24"/>
          <w:szCs w:val="24"/>
        </w:rPr>
        <w:t xml:space="preserve">the </w:t>
      </w:r>
      <w:r w:rsidR="00643038">
        <w:rPr>
          <w:rFonts w:ascii="Arial" w:hAnsi="Arial" w:cs="Arial"/>
          <w:sz w:val="24"/>
          <w:szCs w:val="24"/>
        </w:rPr>
        <w:t>g</w:t>
      </w:r>
      <w:r w:rsidR="00C565EA">
        <w:rPr>
          <w:rFonts w:ascii="Arial" w:hAnsi="Arial" w:cs="Arial"/>
          <w:sz w:val="24"/>
          <w:szCs w:val="24"/>
        </w:rPr>
        <w:t>ate</w:t>
      </w:r>
      <w:r w:rsidR="00643038">
        <w:rPr>
          <w:rFonts w:ascii="Arial" w:hAnsi="Arial" w:cs="Arial"/>
          <w:sz w:val="24"/>
          <w:szCs w:val="24"/>
        </w:rPr>
        <w:t xml:space="preserve"> voltage</w:t>
      </w:r>
      <w:r w:rsidR="00582571">
        <w:rPr>
          <w:rFonts w:ascii="Arial" w:hAnsi="Arial" w:cs="Arial"/>
          <w:sz w:val="24"/>
          <w:szCs w:val="24"/>
        </w:rPr>
        <w:t>. This is achieved using the following circ</w:t>
      </w:r>
      <w:r w:rsidR="00E02F46">
        <w:rPr>
          <w:rFonts w:ascii="Arial" w:hAnsi="Arial" w:cs="Arial"/>
          <w:sz w:val="24"/>
          <w:szCs w:val="24"/>
        </w:rPr>
        <w:t>uit:</w:t>
      </w:r>
    </w:p>
    <w:p w14:paraId="06E9159E" w14:textId="5EF4222E" w:rsidR="00E02F46" w:rsidRDefault="00E02F46" w:rsidP="00F90B0A">
      <w:pPr>
        <w:pStyle w:val="NormalWeb"/>
        <w:spacing w:before="12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CA87659" wp14:editId="3CBC34CC">
            <wp:extent cx="2525520" cy="1831340"/>
            <wp:effectExtent l="0" t="0" r="0" b="0"/>
            <wp:docPr id="8" name="Picture 8" descr="Macintosh HD:Users:Shared:PHYSICS_DEPARTMENT:PHYS_120:Phys120a 2014: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Macintosh HD:Users:Shared:PHYSICS_DEPARTMENT:PHYS_120:Phys120a 2014:Untitled-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477" cy="1832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2C56">
        <w:rPr>
          <w:rFonts w:ascii="Arial" w:hAnsi="Arial" w:cs="Arial"/>
          <w:sz w:val="24"/>
          <w:szCs w:val="24"/>
        </w:rPr>
        <w:t>.</w:t>
      </w:r>
    </w:p>
    <w:p w14:paraId="2E11C1BB" w14:textId="381E52AF" w:rsidR="00E02F46" w:rsidRDefault="00F90B0A" w:rsidP="00643038">
      <w:pPr>
        <w:pStyle w:val="NormalWeb"/>
        <w:spacing w:before="12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E02F46">
        <w:rPr>
          <w:rFonts w:ascii="Arial" w:hAnsi="Arial" w:cs="Arial"/>
          <w:sz w:val="24"/>
          <w:szCs w:val="24"/>
        </w:rPr>
        <w:t>e replace</w:t>
      </w:r>
      <w:r>
        <w:rPr>
          <w:rFonts w:ascii="Arial" w:hAnsi="Arial" w:cs="Arial"/>
          <w:sz w:val="24"/>
          <w:szCs w:val="24"/>
        </w:rPr>
        <w:t>d</w:t>
      </w:r>
      <w:r w:rsidR="00E02F46">
        <w:rPr>
          <w:rFonts w:ascii="Arial" w:hAnsi="Arial" w:cs="Arial"/>
          <w:sz w:val="24"/>
          <w:szCs w:val="24"/>
        </w:rPr>
        <w:t xml:space="preserve"> </w:t>
      </w:r>
      <w:r w:rsidR="00361C8F">
        <w:rPr>
          <w:rFonts w:ascii="Arial" w:hAnsi="Arial" w:cs="Arial"/>
          <w:sz w:val="24"/>
          <w:szCs w:val="24"/>
        </w:rPr>
        <w:t>V</w:t>
      </w:r>
      <w:r w:rsidR="00361C8F" w:rsidRPr="00E02F46">
        <w:rPr>
          <w:rFonts w:ascii="Arial" w:hAnsi="Arial" w:cs="Arial"/>
          <w:sz w:val="24"/>
          <w:szCs w:val="24"/>
          <w:vertAlign w:val="subscript"/>
        </w:rPr>
        <w:t>GS</w:t>
      </w:r>
      <w:r w:rsidR="00361C8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="00E02F46">
        <w:rPr>
          <w:rFonts w:ascii="Arial" w:hAnsi="Arial" w:cs="Arial"/>
          <w:sz w:val="24"/>
          <w:szCs w:val="24"/>
        </w:rPr>
        <w:t>= V</w:t>
      </w:r>
      <w:r w:rsidR="00E02F46" w:rsidRPr="00E02F46">
        <w:rPr>
          <w:rFonts w:ascii="Arial" w:hAnsi="Arial" w:cs="Arial"/>
          <w:sz w:val="24"/>
          <w:szCs w:val="24"/>
          <w:vertAlign w:val="subscript"/>
        </w:rPr>
        <w:t>G</w:t>
      </w:r>
      <w:r w:rsidR="00361C8F">
        <w:rPr>
          <w:rFonts w:ascii="Arial" w:hAnsi="Arial" w:cs="Arial"/>
          <w:sz w:val="24"/>
          <w:szCs w:val="24"/>
        </w:rPr>
        <w:t xml:space="preserve"> </w:t>
      </w:r>
      <w:r w:rsidR="00E02F46">
        <w:rPr>
          <w:rFonts w:ascii="Arial" w:hAnsi="Arial" w:cs="Arial"/>
          <w:sz w:val="24"/>
          <w:szCs w:val="24"/>
        </w:rPr>
        <w:t>by the weighted sum of a control voltage, denoted V</w:t>
      </w:r>
      <w:r w:rsidR="00E02F46" w:rsidRPr="00E02F46">
        <w:rPr>
          <w:rFonts w:ascii="Arial" w:hAnsi="Arial" w:cs="Arial"/>
          <w:sz w:val="24"/>
          <w:szCs w:val="24"/>
          <w:vertAlign w:val="subscript"/>
        </w:rPr>
        <w:t>C</w:t>
      </w:r>
      <w:r w:rsidR="00E02F46">
        <w:rPr>
          <w:rFonts w:ascii="Arial" w:hAnsi="Arial" w:cs="Arial"/>
          <w:sz w:val="24"/>
          <w:szCs w:val="24"/>
        </w:rPr>
        <w:t>, and the drop across the transistor, V</w:t>
      </w:r>
      <w:r w:rsidR="00E02F46" w:rsidRPr="00E02F46">
        <w:rPr>
          <w:rFonts w:ascii="Arial" w:hAnsi="Arial" w:cs="Arial"/>
          <w:sz w:val="24"/>
          <w:szCs w:val="24"/>
          <w:vertAlign w:val="subscript"/>
        </w:rPr>
        <w:t>DS</w:t>
      </w:r>
      <w:r w:rsidR="00E02F46">
        <w:rPr>
          <w:rFonts w:ascii="Arial" w:hAnsi="Arial" w:cs="Arial"/>
          <w:sz w:val="24"/>
          <w:szCs w:val="24"/>
        </w:rPr>
        <w:t xml:space="preserve">. </w:t>
      </w:r>
      <w:r w:rsidR="00643038">
        <w:rPr>
          <w:rFonts w:ascii="Arial" w:hAnsi="Arial" w:cs="Arial"/>
          <w:sz w:val="24"/>
          <w:szCs w:val="24"/>
        </w:rPr>
        <w:t xml:space="preserve">Using two equal resistors to form a voltage divider, we </w:t>
      </w:r>
      <w:r w:rsidR="00E6246D">
        <w:rPr>
          <w:rFonts w:ascii="Arial" w:hAnsi="Arial" w:cs="Arial"/>
          <w:sz w:val="24"/>
          <w:szCs w:val="24"/>
        </w:rPr>
        <w:t>use Kirchhoff’s current law to write</w:t>
      </w:r>
      <w:r>
        <w:rPr>
          <w:rFonts w:ascii="Arial" w:hAnsi="Arial" w:cs="Arial"/>
          <w:sz w:val="24"/>
          <w:szCs w:val="24"/>
        </w:rPr>
        <w:t>:</w:t>
      </w:r>
    </w:p>
    <w:p w14:paraId="58038C65" w14:textId="47DBB675" w:rsidR="00E6246D" w:rsidRDefault="00E6246D" w:rsidP="00643038">
      <w:pPr>
        <w:pStyle w:val="NormalWeb"/>
        <w:spacing w:before="120" w:beforeAutospacing="0" w:after="0" w:afterAutospacing="0"/>
        <w:jc w:val="both"/>
        <w:rPr>
          <w:rFonts w:ascii="Arial" w:hAnsi="Arial" w:cs="Arial"/>
          <w:position w:val="-24"/>
          <w:sz w:val="24"/>
          <w:szCs w:val="24"/>
        </w:rPr>
      </w:pPr>
      <w:r w:rsidRPr="00E02F46">
        <w:rPr>
          <w:rFonts w:ascii="Arial" w:hAnsi="Arial" w:cs="Arial"/>
          <w:position w:val="-24"/>
          <w:sz w:val="24"/>
          <w:szCs w:val="24"/>
        </w:rPr>
        <w:object w:dxaOrig="2580" w:dyaOrig="680" w14:anchorId="1B2DD1F0">
          <v:shape id="_x0000_i1027" type="#_x0000_t75" style="width:129pt;height:34pt" o:ole="">
            <v:imagedata r:id="rId15" o:title=""/>
          </v:shape>
          <o:OLEObject Type="Embed" ProgID="Equation.DSMT4" ShapeID="_x0000_i1027" DrawAspect="Content" ObjectID="_1408907114" r:id="rId16"/>
        </w:object>
      </w:r>
    </w:p>
    <w:p w14:paraId="1A1BC51F" w14:textId="3665F102" w:rsidR="00E6246D" w:rsidRDefault="00E6246D" w:rsidP="00643038">
      <w:pPr>
        <w:pStyle w:val="NormalWeb"/>
        <w:spacing w:before="120" w:beforeAutospacing="0" w:after="0" w:afterAutospacing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position w:val="-24"/>
          <w:sz w:val="24"/>
          <w:szCs w:val="24"/>
        </w:rPr>
        <w:t>or</w:t>
      </w:r>
    </w:p>
    <w:p w14:paraId="4887B104" w14:textId="10071CB1" w:rsidR="00E02F46" w:rsidRDefault="00E6246D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 w:rsidRPr="00E02F46">
        <w:rPr>
          <w:rFonts w:ascii="Arial" w:hAnsi="Arial" w:cs="Arial"/>
          <w:position w:val="-24"/>
          <w:sz w:val="24"/>
          <w:szCs w:val="24"/>
        </w:rPr>
        <w:object w:dxaOrig="1520" w:dyaOrig="680" w14:anchorId="7D33D538">
          <v:shape id="_x0000_i1028" type="#_x0000_t75" style="width:76pt;height:34pt" o:ole="">
            <v:imagedata r:id="rId17" o:title=""/>
          </v:shape>
          <o:OLEObject Type="Embed" ProgID="Equation.DSMT4" ShapeID="_x0000_i1028" DrawAspect="Content" ObjectID="_1408907115" r:id="rId18"/>
        </w:object>
      </w:r>
    </w:p>
    <w:p w14:paraId="3FED4610" w14:textId="65192469" w:rsidR="0091196A" w:rsidRDefault="00E6246D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 that</w:t>
      </w:r>
    </w:p>
    <w:p w14:paraId="5210DA77" w14:textId="56D0371F" w:rsidR="004E6ACA" w:rsidRDefault="004E6ACA" w:rsidP="00F90B0A">
      <w:pPr>
        <w:pStyle w:val="NormalWeb"/>
        <w:spacing w:before="120" w:beforeAutospacing="0" w:after="0" w:afterAutospacing="0"/>
        <w:rPr>
          <w:rFonts w:ascii="Arial" w:hAnsi="Arial" w:cs="Arial"/>
          <w:sz w:val="24"/>
          <w:szCs w:val="24"/>
        </w:rPr>
      </w:pPr>
      <w:r w:rsidRPr="004E6ACA">
        <w:rPr>
          <w:rFonts w:ascii="Arial" w:hAnsi="Arial" w:cs="Arial"/>
          <w:position w:val="-36"/>
          <w:sz w:val="24"/>
          <w:szCs w:val="24"/>
        </w:rPr>
        <w:object w:dxaOrig="7900" w:dyaOrig="820" w14:anchorId="6B99ECE8">
          <v:shape id="_x0000_i1029" type="#_x0000_t75" style="width:395pt;height:41pt" o:ole="">
            <v:imagedata r:id="rId19" o:title=""/>
          </v:shape>
          <o:OLEObject Type="Embed" ProgID="Equation.3" ShapeID="_x0000_i1029" DrawAspect="Content" ObjectID="_1408907116" r:id="rId20"/>
        </w:object>
      </w:r>
      <w:r w:rsidR="007A2C56">
        <w:rPr>
          <w:rFonts w:ascii="Arial" w:hAnsi="Arial" w:cs="Arial"/>
          <w:position w:val="-36"/>
          <w:sz w:val="24"/>
          <w:szCs w:val="24"/>
        </w:rPr>
        <w:t>.</w:t>
      </w:r>
      <w:bookmarkStart w:id="0" w:name="_GoBack"/>
      <w:bookmarkEnd w:id="0"/>
    </w:p>
    <w:p w14:paraId="689CF5A1" w14:textId="1C0C9544" w:rsidR="004C6AD0" w:rsidRDefault="00582571" w:rsidP="00F90B0A">
      <w:pPr>
        <w:pStyle w:val="NormalWeb"/>
        <w:spacing w:before="120" w:beforeAutospacing="0" w:after="0" w:afterAutospacing="0"/>
        <w:rPr>
          <w:rFonts w:ascii="Arial" w:hAnsi="Arial" w:cs="Arial"/>
          <w:position w:val="-4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Therefore </w:t>
      </w:r>
      <w:r w:rsidR="0091196A">
        <w:rPr>
          <w:rFonts w:ascii="Arial" w:hAnsi="Arial" w:cs="Arial"/>
          <w:sz w:val="24"/>
          <w:szCs w:val="24"/>
        </w:rPr>
        <w:t>1/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  <w:vertAlign w:val="subscript"/>
        </w:rPr>
        <w:t>DS</w:t>
      </w:r>
      <w:r>
        <w:rPr>
          <w:rFonts w:ascii="Arial" w:hAnsi="Arial" w:cs="Arial"/>
          <w:sz w:val="24"/>
          <w:szCs w:val="24"/>
        </w:rPr>
        <w:t xml:space="preserve"> is </w:t>
      </w:r>
      <w:r w:rsidR="00643038">
        <w:rPr>
          <w:rFonts w:ascii="Arial" w:hAnsi="Arial" w:cs="Arial"/>
          <w:sz w:val="24"/>
          <w:szCs w:val="24"/>
        </w:rPr>
        <w:t xml:space="preserve">now </w:t>
      </w:r>
      <w:r>
        <w:rPr>
          <w:rFonts w:ascii="Arial" w:hAnsi="Arial" w:cs="Arial"/>
          <w:sz w:val="24"/>
          <w:szCs w:val="24"/>
        </w:rPr>
        <w:t xml:space="preserve">a linear </w:t>
      </w:r>
      <w:r w:rsidR="0091196A">
        <w:rPr>
          <w:rFonts w:ascii="Arial" w:hAnsi="Arial" w:cs="Arial"/>
          <w:sz w:val="24"/>
          <w:szCs w:val="24"/>
        </w:rPr>
        <w:t>conductance</w:t>
      </w:r>
      <w:r w:rsidR="00527F2D">
        <w:rPr>
          <w:rFonts w:ascii="Arial" w:hAnsi="Arial" w:cs="Arial"/>
          <w:sz w:val="24"/>
          <w:szCs w:val="24"/>
        </w:rPr>
        <w:t>, with 2</w:t>
      </w:r>
      <w:r w:rsidR="00643038">
        <w:rPr>
          <w:rFonts w:ascii="Arial" w:hAnsi="Arial" w:cs="Arial"/>
          <w:sz w:val="24"/>
          <w:szCs w:val="24"/>
        </w:rPr>
        <w:t> </w:t>
      </w:r>
      <w:r w:rsidR="00527F2D">
        <w:rPr>
          <w:rFonts w:ascii="Arial" w:hAnsi="Arial" w:cs="Arial"/>
          <w:sz w:val="24"/>
          <w:szCs w:val="24"/>
        </w:rPr>
        <w:t>V</w:t>
      </w:r>
      <w:r w:rsidR="00527F2D" w:rsidRPr="00527F2D">
        <w:rPr>
          <w:rFonts w:ascii="Arial" w:hAnsi="Arial" w:cs="Arial"/>
          <w:sz w:val="24"/>
          <w:szCs w:val="24"/>
          <w:vertAlign w:val="subscript"/>
        </w:rPr>
        <w:t>GS</w:t>
      </w:r>
      <w:r w:rsidR="00527F2D">
        <w:rPr>
          <w:rFonts w:ascii="Arial" w:hAnsi="Arial" w:cs="Arial"/>
          <w:sz w:val="24"/>
          <w:szCs w:val="24"/>
        </w:rPr>
        <w:t>(off) &lt; V</w:t>
      </w:r>
      <w:r w:rsidR="00527F2D" w:rsidRPr="00527F2D">
        <w:rPr>
          <w:rFonts w:ascii="Arial" w:hAnsi="Arial" w:cs="Arial"/>
          <w:sz w:val="24"/>
          <w:szCs w:val="24"/>
          <w:vertAlign w:val="subscript"/>
        </w:rPr>
        <w:t>C</w:t>
      </w:r>
      <w:r w:rsidR="00527F2D">
        <w:rPr>
          <w:rFonts w:ascii="Arial" w:hAnsi="Arial" w:cs="Arial"/>
          <w:sz w:val="24"/>
          <w:szCs w:val="24"/>
        </w:rPr>
        <w:t xml:space="preserve"> &lt; 0</w:t>
      </w:r>
      <w:r w:rsidR="00A1775D">
        <w:rPr>
          <w:rFonts w:ascii="Arial" w:hAnsi="Arial" w:cs="Arial"/>
          <w:sz w:val="24"/>
          <w:szCs w:val="24"/>
        </w:rPr>
        <w:t>, so that</w:t>
      </w:r>
      <w:r w:rsidR="00D12A90" w:rsidRPr="00D12A90">
        <w:rPr>
          <w:rFonts w:ascii="Arial" w:hAnsi="Arial" w:cs="Arial"/>
          <w:position w:val="-40"/>
          <w:sz w:val="24"/>
          <w:szCs w:val="24"/>
        </w:rPr>
        <w:object w:dxaOrig="2080" w:dyaOrig="840" w14:anchorId="46177C4A">
          <v:shape id="_x0000_i1030" type="#_x0000_t75" style="width:104pt;height:42pt" o:ole="">
            <v:imagedata r:id="rId21" o:title=""/>
          </v:shape>
          <o:OLEObject Type="Embed" ProgID="Equation.3" ShapeID="_x0000_i1030" DrawAspect="Content" ObjectID="_1408907117" r:id="rId22"/>
        </w:object>
      </w:r>
      <w:r w:rsidR="004C6AD0">
        <w:rPr>
          <w:rFonts w:ascii="Arial" w:hAnsi="Arial" w:cs="Arial"/>
          <w:position w:val="-40"/>
          <w:sz w:val="24"/>
          <w:szCs w:val="24"/>
        </w:rPr>
        <w:t>.</w:t>
      </w:r>
    </w:p>
    <w:p w14:paraId="607B143B" w14:textId="77777777" w:rsidR="00A1775D" w:rsidRPr="00A1775D" w:rsidRDefault="00A1775D" w:rsidP="00F90B0A">
      <w:pPr>
        <w:pStyle w:val="NormalWeb"/>
        <w:spacing w:before="120" w:beforeAutospacing="0" w:after="0" w:afterAutospacing="0"/>
      </w:pPr>
    </w:p>
    <w:p w14:paraId="7F6518AE" w14:textId="099BD75E" w:rsidR="00F90B0A" w:rsidRDefault="004C6AD0">
      <w:pPr>
        <w:rPr>
          <w:sz w:val="20"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A1EEBD" wp14:editId="2311FE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69000" cy="1746885"/>
                <wp:effectExtent l="0" t="0" r="25400" b="2921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1746885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70832" w14:textId="77777777" w:rsidR="004C6AD0" w:rsidRPr="00F90B0A" w:rsidRDefault="004C6AD0" w:rsidP="00F90B0A">
                            <w:pPr>
                              <w:pStyle w:val="Heading3"/>
                              <w:spacing w:before="120" w:beforeAutospacing="0" w:after="0" w:afterAutospacing="0"/>
                              <w:rPr>
                                <w:rFonts w:ascii="Arial" w:eastAsia="Times New Roman" w:hAnsi="Arial" w:cs="Arial"/>
                                <w:b w:val="0"/>
                                <w:i/>
                              </w:rPr>
                            </w:pPr>
                            <w:r w:rsidRPr="00F90B0A">
                              <w:rPr>
                                <w:rFonts w:ascii="Arial" w:eastAsia="Times New Roman" w:hAnsi="Arial" w:cs="Arial"/>
                                <w:b w:val="0"/>
                                <w:i/>
                              </w:rPr>
                              <w:t>Note:</w:t>
                            </w:r>
                          </w:p>
                          <w:p w14:paraId="5BD24ADE" w14:textId="77777777" w:rsidR="004C6AD0" w:rsidRDefault="004C6AD0" w:rsidP="00F90B0A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Adding the resistors reduces the control sensitivity by factor of two.</w:t>
                            </w:r>
                          </w:p>
                          <w:p w14:paraId="2D8F0549" w14:textId="54BBBAC7" w:rsidR="004C6AD0" w:rsidRDefault="004C6AD0" w:rsidP="00F90B0A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R should be large in value since 2</w:t>
                            </w:r>
                            <w:r>
                              <w:t> 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R shunts the drain-to source resistance</w:t>
                            </w:r>
                            <w:r w:rsidR="00643038">
                              <w:rPr>
                                <w:rFonts w:ascii="Arial" w:eastAsia="Times New Roman" w:hAnsi="Arial" w:cs="Arial"/>
                              </w:rPr>
                              <w:t xml:space="preserve"> and limits the </w:t>
                            </w:r>
                            <w:r w:rsidR="007B12EA">
                              <w:rPr>
                                <w:rFonts w:ascii="Arial" w:eastAsia="Times New Roman" w:hAnsi="Arial" w:cs="Arial"/>
                              </w:rPr>
                              <w:t xml:space="preserve">maximum value of the </w:t>
                            </w:r>
                            <w:r w:rsidR="00643038">
                              <w:rPr>
                                <w:rFonts w:ascii="Arial" w:eastAsia="Times New Roman" w:hAnsi="Arial" w:cs="Arial"/>
                              </w:rPr>
                              <w:t>source-to-drain resistance to r</w:t>
                            </w:r>
                            <w:r w:rsidR="00643038" w:rsidRPr="00643038">
                              <w:rPr>
                                <w:rFonts w:ascii="Arial" w:eastAsia="Times New Roman" w:hAnsi="Arial" w:cs="Arial"/>
                                <w:vertAlign w:val="subscript"/>
                              </w:rPr>
                              <w:t>DS</w:t>
                            </w:r>
                            <w:r w:rsidR="00643038">
                              <w:rPr>
                                <w:rFonts w:ascii="Arial" w:eastAsia="Times New Roman" w:hAnsi="Arial" w:cs="Arial"/>
                              </w:rPr>
                              <w:t>||2R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</w:p>
                          <w:p w14:paraId="62CA84CE" w14:textId="77777777" w:rsidR="004C6AD0" w:rsidRDefault="004C6AD0" w:rsidP="00F90B0A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One terminal of the resistor must be at a fixed potential, </w:t>
                            </w:r>
                            <w:r w:rsidRPr="00361C8F">
                              <w:rPr>
                                <w:rFonts w:ascii="Arial" w:eastAsia="Times New Roman" w:hAnsi="Arial" w:cs="Arial"/>
                                <w:i/>
                              </w:rPr>
                              <w:t>e.g.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, the source must be grounded. Otherwise the control voltage, V</w:t>
                            </w:r>
                            <w:r w:rsidRPr="00361C8F">
                              <w:rPr>
                                <w:rFonts w:ascii="Arial" w:eastAsia="Times New Roman" w:hAnsi="Arial" w:cs="Arial"/>
                                <w:vertAlign w:val="subscript"/>
                              </w:rPr>
                              <w:t>C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, must be allowed to float.</w:t>
                            </w:r>
                          </w:p>
                          <w:p w14:paraId="0E55B106" w14:textId="77777777" w:rsidR="004C6AD0" w:rsidRPr="008902CC" w:rsidRDefault="004C6AD0" w:rsidP="008902CC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The control voltage should be supplied from a low impedance source.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70pt;height:137.5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" fillcolor="white [3201]" strokecolor="black [3200]" strokeweight="2pt">
                <v:textbox style="mso-fit-shape-to-text:t">
                  <w:txbxContent>
                    <w:p w14:paraId="4F070832" w14:textId="77777777" w:rsidR="004C6AD0" w:rsidRPr="00F90B0A" w:rsidRDefault="004C6AD0" w:rsidP="00F90B0A">
                      <w:pPr>
                        <w:pStyle w:val="Heading3"/>
                        <w:spacing w:before="120" w:beforeAutospacing="0" w:after="0" w:afterAutospacing="0"/>
                        <w:rPr>
                          <w:rFonts w:ascii="Arial" w:eastAsia="Times New Roman" w:hAnsi="Arial" w:cs="Arial"/>
                          <w:b w:val="0"/>
                          <w:i/>
                        </w:rPr>
                      </w:pPr>
                      <w:r w:rsidRPr="00F90B0A">
                        <w:rPr>
                          <w:rFonts w:ascii="Arial" w:eastAsia="Times New Roman" w:hAnsi="Arial" w:cs="Arial"/>
                          <w:b w:val="0"/>
                          <w:i/>
                        </w:rPr>
                        <w:t>Note:</w:t>
                      </w:r>
                    </w:p>
                    <w:p w14:paraId="5BD24ADE" w14:textId="77777777" w:rsidR="004C6AD0" w:rsidRDefault="004C6AD0" w:rsidP="00F90B0A">
                      <w:pPr>
                        <w:numPr>
                          <w:ilvl w:val="0"/>
                          <w:numId w:val="1"/>
                        </w:numPr>
                        <w:spacing w:before="120"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Adding the resistors reduces the control sensitivity by factor of two.</w:t>
                      </w:r>
                    </w:p>
                    <w:p w14:paraId="2D8F0549" w14:textId="54BBBAC7" w:rsidR="004C6AD0" w:rsidRDefault="004C6AD0" w:rsidP="00F90B0A">
                      <w:pPr>
                        <w:numPr>
                          <w:ilvl w:val="0"/>
                          <w:numId w:val="1"/>
                        </w:numPr>
                        <w:spacing w:before="120"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R should be large in value since 2</w:t>
                      </w:r>
                      <w:r>
                        <w:t> </w:t>
                      </w:r>
                      <w:r>
                        <w:rPr>
                          <w:rFonts w:ascii="Arial" w:eastAsia="Times New Roman" w:hAnsi="Arial" w:cs="Arial"/>
                        </w:rPr>
                        <w:t>R shunts the drain-to source resistance</w:t>
                      </w:r>
                      <w:r w:rsidR="00643038">
                        <w:rPr>
                          <w:rFonts w:ascii="Arial" w:eastAsia="Times New Roman" w:hAnsi="Arial" w:cs="Arial"/>
                        </w:rPr>
                        <w:t xml:space="preserve"> and limits the </w:t>
                      </w:r>
                      <w:r w:rsidR="007B12EA">
                        <w:rPr>
                          <w:rFonts w:ascii="Arial" w:eastAsia="Times New Roman" w:hAnsi="Arial" w:cs="Arial"/>
                        </w:rPr>
                        <w:t xml:space="preserve">maximum value of the </w:t>
                      </w:r>
                      <w:r w:rsidR="00643038">
                        <w:rPr>
                          <w:rFonts w:ascii="Arial" w:eastAsia="Times New Roman" w:hAnsi="Arial" w:cs="Arial"/>
                        </w:rPr>
                        <w:t>source-to-drain resistance to r</w:t>
                      </w:r>
                      <w:r w:rsidR="00643038" w:rsidRPr="00643038">
                        <w:rPr>
                          <w:rFonts w:ascii="Arial" w:eastAsia="Times New Roman" w:hAnsi="Arial" w:cs="Arial"/>
                          <w:vertAlign w:val="subscript"/>
                        </w:rPr>
                        <w:t>DS</w:t>
                      </w:r>
                      <w:r w:rsidR="00643038">
                        <w:rPr>
                          <w:rFonts w:ascii="Arial" w:eastAsia="Times New Roman" w:hAnsi="Arial" w:cs="Arial"/>
                        </w:rPr>
                        <w:t>||2R</w:t>
                      </w:r>
                      <w:r>
                        <w:rPr>
                          <w:rFonts w:ascii="Arial" w:eastAsia="Times New Roman" w:hAnsi="Arial" w:cs="Arial"/>
                        </w:rPr>
                        <w:t>.</w:t>
                      </w:r>
                    </w:p>
                    <w:p w14:paraId="62CA84CE" w14:textId="77777777" w:rsidR="004C6AD0" w:rsidRDefault="004C6AD0" w:rsidP="00F90B0A">
                      <w:pPr>
                        <w:numPr>
                          <w:ilvl w:val="0"/>
                          <w:numId w:val="1"/>
                        </w:numPr>
                        <w:spacing w:before="120"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One terminal of the resistor must be at a fixed potential, </w:t>
                      </w:r>
                      <w:r w:rsidRPr="00361C8F">
                        <w:rPr>
                          <w:rFonts w:ascii="Arial" w:eastAsia="Times New Roman" w:hAnsi="Arial" w:cs="Arial"/>
                          <w:i/>
                        </w:rPr>
                        <w:t>e.g.</w:t>
                      </w:r>
                      <w:r>
                        <w:rPr>
                          <w:rFonts w:ascii="Arial" w:eastAsia="Times New Roman" w:hAnsi="Arial" w:cs="Arial"/>
                        </w:rPr>
                        <w:t>, the source must be grounded. Otherwise the control voltage, V</w:t>
                      </w:r>
                      <w:r w:rsidRPr="00361C8F">
                        <w:rPr>
                          <w:rFonts w:ascii="Arial" w:eastAsia="Times New Roman" w:hAnsi="Arial" w:cs="Arial"/>
                          <w:vertAlign w:val="subscript"/>
                        </w:rPr>
                        <w:t>C</w:t>
                      </w:r>
                      <w:r>
                        <w:rPr>
                          <w:rFonts w:ascii="Arial" w:eastAsia="Times New Roman" w:hAnsi="Arial" w:cs="Arial"/>
                        </w:rPr>
                        <w:t>, must be allowed to float.</w:t>
                      </w:r>
                    </w:p>
                    <w:p w14:paraId="0E55B106" w14:textId="77777777" w:rsidR="004C6AD0" w:rsidRPr="008902CC" w:rsidRDefault="004C6AD0" w:rsidP="008902CC">
                      <w:pPr>
                        <w:numPr>
                          <w:ilvl w:val="0"/>
                          <w:numId w:val="1"/>
                        </w:numPr>
                        <w:spacing w:before="120"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The control voltage should be supplied from a low impedance source.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F90B0A" w:rsidSect="00F90B0A">
      <w:footerReference w:type="even" r:id="rId23"/>
      <w:footerReference w:type="default" r:id="rId24"/>
      <w:pgSz w:w="12240" w:h="15840"/>
      <w:pgMar w:top="900" w:right="144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02DA6" w14:textId="77777777" w:rsidR="004C6AD0" w:rsidRDefault="004C6AD0" w:rsidP="004C6AD0">
      <w:r>
        <w:separator/>
      </w:r>
    </w:p>
  </w:endnote>
  <w:endnote w:type="continuationSeparator" w:id="0">
    <w:p w14:paraId="288ECF74" w14:textId="77777777" w:rsidR="004C6AD0" w:rsidRDefault="004C6AD0" w:rsidP="004C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DF7FA" w14:textId="77777777" w:rsidR="004C6AD0" w:rsidRDefault="004C6AD0" w:rsidP="00C874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5E67B9" w14:textId="77777777" w:rsidR="004C6AD0" w:rsidRDefault="004C6AD0" w:rsidP="004C6AD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B316A" w14:textId="77777777" w:rsidR="004C6AD0" w:rsidRDefault="004C6AD0" w:rsidP="00C874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2C56">
      <w:rPr>
        <w:rStyle w:val="PageNumber"/>
        <w:noProof/>
      </w:rPr>
      <w:t>1</w:t>
    </w:r>
    <w:r>
      <w:rPr>
        <w:rStyle w:val="PageNumber"/>
      </w:rPr>
      <w:fldChar w:fldCharType="end"/>
    </w:r>
  </w:p>
  <w:p w14:paraId="793C5F26" w14:textId="77777777" w:rsidR="004C6AD0" w:rsidRDefault="004C6AD0" w:rsidP="004C6A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C2F47" w14:textId="77777777" w:rsidR="004C6AD0" w:rsidRDefault="004C6AD0" w:rsidP="004C6AD0">
      <w:r>
        <w:separator/>
      </w:r>
    </w:p>
  </w:footnote>
  <w:footnote w:type="continuationSeparator" w:id="0">
    <w:p w14:paraId="7CFB2D36" w14:textId="77777777" w:rsidR="004C6AD0" w:rsidRDefault="004C6AD0" w:rsidP="004C6AD0">
      <w:r>
        <w:continuationSeparator/>
      </w:r>
    </w:p>
  </w:footnote>
  <w:footnote w:id="1">
    <w:p w14:paraId="5EC65AC4" w14:textId="77777777" w:rsidR="00901F0B" w:rsidRDefault="006A455E" w:rsidP="006A455E">
      <w:pPr>
        <w:pStyle w:val="FootnoteText"/>
        <w:jc w:val="both"/>
        <w:rPr>
          <w:rFonts w:ascii="Arial" w:hAnsi="Arial" w:cs="Arial"/>
          <w:sz w:val="20"/>
          <w:szCs w:val="20"/>
        </w:rPr>
      </w:pPr>
      <w:r w:rsidRPr="004571E5">
        <w:rPr>
          <w:rStyle w:val="FootnoteReference"/>
          <w:rFonts w:ascii="Arial" w:hAnsi="Arial" w:cs="Arial"/>
          <w:sz w:val="20"/>
          <w:szCs w:val="20"/>
        </w:rPr>
        <w:footnoteRef/>
      </w:r>
      <w:r w:rsidRPr="004571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 active region</w:t>
      </w:r>
      <w:r w:rsidRPr="004571E5">
        <w:rPr>
          <w:rFonts w:ascii="Arial" w:hAnsi="Arial" w:cs="Arial"/>
          <w:sz w:val="20"/>
          <w:szCs w:val="20"/>
        </w:rPr>
        <w:t xml:space="preserve"> is also known as the "saturation region" </w:t>
      </w:r>
      <w:r w:rsidR="00901F0B">
        <w:rPr>
          <w:rFonts w:ascii="Arial" w:hAnsi="Arial" w:cs="Arial"/>
          <w:sz w:val="20"/>
          <w:szCs w:val="20"/>
        </w:rPr>
        <w:t>and</w:t>
      </w:r>
      <w:r w:rsidRPr="004571E5">
        <w:rPr>
          <w:rFonts w:ascii="Arial" w:hAnsi="Arial" w:cs="Arial"/>
          <w:sz w:val="20"/>
          <w:szCs w:val="20"/>
        </w:rPr>
        <w:t xml:space="preserve"> the "pentode region"</w:t>
      </w:r>
      <w:r w:rsidR="00901F0B">
        <w:rPr>
          <w:rFonts w:ascii="Arial" w:hAnsi="Arial" w:cs="Arial"/>
          <w:sz w:val="20"/>
          <w:szCs w:val="20"/>
        </w:rPr>
        <w:t>.</w:t>
      </w:r>
    </w:p>
    <w:p w14:paraId="755B7A59" w14:textId="42C1205A" w:rsidR="006A455E" w:rsidRPr="004571E5" w:rsidRDefault="00901F0B" w:rsidP="006A455E">
      <w:pPr>
        <w:pStyle w:val="Footnote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6A455E" w:rsidRPr="004571E5">
        <w:rPr>
          <w:rFonts w:ascii="Arial" w:hAnsi="Arial" w:cs="Arial"/>
          <w:sz w:val="20"/>
          <w:szCs w:val="20"/>
        </w:rPr>
        <w:t>he Ohmic region is also known as the "linear region"</w:t>
      </w:r>
      <w:r>
        <w:rPr>
          <w:rFonts w:ascii="Arial" w:hAnsi="Arial" w:cs="Arial"/>
          <w:sz w:val="20"/>
          <w:szCs w:val="20"/>
        </w:rPr>
        <w:t xml:space="preserve">, </w:t>
      </w:r>
      <w:r w:rsidR="006A455E" w:rsidRPr="004571E5">
        <w:rPr>
          <w:rFonts w:ascii="Arial" w:hAnsi="Arial" w:cs="Arial"/>
          <w:sz w:val="20"/>
          <w:szCs w:val="20"/>
        </w:rPr>
        <w:t>the</w:t>
      </w:r>
      <w:r w:rsidR="006A455E">
        <w:rPr>
          <w:rFonts w:ascii="Arial" w:hAnsi="Arial" w:cs="Arial"/>
          <w:sz w:val="20"/>
          <w:szCs w:val="20"/>
        </w:rPr>
        <w:t xml:space="preserve"> "inversion region"</w:t>
      </w:r>
      <w:r>
        <w:rPr>
          <w:rFonts w:ascii="Arial" w:hAnsi="Arial" w:cs="Arial"/>
          <w:sz w:val="20"/>
          <w:szCs w:val="20"/>
        </w:rPr>
        <w:t>, and</w:t>
      </w:r>
      <w:r w:rsidR="006A455E">
        <w:rPr>
          <w:rFonts w:ascii="Arial" w:hAnsi="Arial" w:cs="Arial"/>
          <w:sz w:val="20"/>
          <w:szCs w:val="20"/>
        </w:rPr>
        <w:t xml:space="preserve"> the </w:t>
      </w:r>
      <w:r w:rsidR="006A455E" w:rsidRPr="004571E5">
        <w:rPr>
          <w:rFonts w:ascii="Arial" w:hAnsi="Arial" w:cs="Arial"/>
          <w:sz w:val="20"/>
          <w:szCs w:val="20"/>
        </w:rPr>
        <w:t>"tetrode region".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352F7"/>
    <w:multiLevelType w:val="multilevel"/>
    <w:tmpl w:val="2ECE1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71"/>
    <w:rsid w:val="00005AC1"/>
    <w:rsid w:val="000562A4"/>
    <w:rsid w:val="000A645B"/>
    <w:rsid w:val="001266CC"/>
    <w:rsid w:val="00143FDD"/>
    <w:rsid w:val="00181C5D"/>
    <w:rsid w:val="00191CE7"/>
    <w:rsid w:val="001F731E"/>
    <w:rsid w:val="0020163A"/>
    <w:rsid w:val="002A7116"/>
    <w:rsid w:val="00306B35"/>
    <w:rsid w:val="00361C8F"/>
    <w:rsid w:val="004571E5"/>
    <w:rsid w:val="004C6AD0"/>
    <w:rsid w:val="004E6ACA"/>
    <w:rsid w:val="00527F2D"/>
    <w:rsid w:val="005351B5"/>
    <w:rsid w:val="00582571"/>
    <w:rsid w:val="0061040B"/>
    <w:rsid w:val="00643038"/>
    <w:rsid w:val="006A455E"/>
    <w:rsid w:val="006B54BB"/>
    <w:rsid w:val="007A2C56"/>
    <w:rsid w:val="007B12EA"/>
    <w:rsid w:val="00901F0B"/>
    <w:rsid w:val="0091196A"/>
    <w:rsid w:val="009527A8"/>
    <w:rsid w:val="009D0D36"/>
    <w:rsid w:val="00A1775D"/>
    <w:rsid w:val="00A22B52"/>
    <w:rsid w:val="00A66EC0"/>
    <w:rsid w:val="00AC74BC"/>
    <w:rsid w:val="00C565EA"/>
    <w:rsid w:val="00C87462"/>
    <w:rsid w:val="00CE4927"/>
    <w:rsid w:val="00D07C96"/>
    <w:rsid w:val="00D12A90"/>
    <w:rsid w:val="00D918C9"/>
    <w:rsid w:val="00E02F46"/>
    <w:rsid w:val="00E6246D"/>
    <w:rsid w:val="00E7761A"/>
    <w:rsid w:val="00EE30FE"/>
    <w:rsid w:val="00EF497B"/>
    <w:rsid w:val="00F3246B"/>
    <w:rsid w:val="00F34B7E"/>
    <w:rsid w:val="00F90B0A"/>
    <w:rsid w:val="00FB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oNotEmbedSmartTags/>
  <w:decimalSymbol w:val="."/>
  <w:listSeparator w:val=","/>
  <w14:docId w14:val="43D6E0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582571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582571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2571"/>
    <w:rPr>
      <w:rFonts w:ascii="Times" w:hAnsi="Times"/>
      <w:b/>
      <w:bCs/>
      <w:kern w:val="36"/>
      <w:sz w:val="48"/>
      <w:szCs w:val="4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82571"/>
    <w:rPr>
      <w:rFonts w:ascii="Times" w:hAnsi="Times"/>
      <w:b/>
      <w:bCs/>
      <w:sz w:val="27"/>
      <w:szCs w:val="27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582571"/>
    <w:rPr>
      <w:color w:val="0000FF"/>
      <w:u w:val="single"/>
    </w:rPr>
  </w:style>
  <w:style w:type="paragraph" w:customStyle="1" w:styleId="indent">
    <w:name w:val="indent"/>
    <w:basedOn w:val="Normal"/>
    <w:rsid w:val="0058257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unhideWhenUsed/>
    <w:rsid w:val="0058257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06B35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4C6A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AD0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4C6AD0"/>
  </w:style>
  <w:style w:type="paragraph" w:styleId="FootnoteText">
    <w:name w:val="footnote text"/>
    <w:basedOn w:val="Normal"/>
    <w:link w:val="FootnoteTextChar"/>
    <w:uiPriority w:val="99"/>
    <w:unhideWhenUsed/>
    <w:rsid w:val="004571E5"/>
  </w:style>
  <w:style w:type="character" w:customStyle="1" w:styleId="FootnoteTextChar">
    <w:name w:val="Footnote Text Char"/>
    <w:basedOn w:val="DefaultParagraphFont"/>
    <w:link w:val="FootnoteText"/>
    <w:uiPriority w:val="99"/>
    <w:rsid w:val="004571E5"/>
    <w:rPr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4571E5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582571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582571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2571"/>
    <w:rPr>
      <w:rFonts w:ascii="Times" w:hAnsi="Times"/>
      <w:b/>
      <w:bCs/>
      <w:kern w:val="36"/>
      <w:sz w:val="48"/>
      <w:szCs w:val="4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82571"/>
    <w:rPr>
      <w:rFonts w:ascii="Times" w:hAnsi="Times"/>
      <w:b/>
      <w:bCs/>
      <w:sz w:val="27"/>
      <w:szCs w:val="27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582571"/>
    <w:rPr>
      <w:color w:val="0000FF"/>
      <w:u w:val="single"/>
    </w:rPr>
  </w:style>
  <w:style w:type="paragraph" w:customStyle="1" w:styleId="indent">
    <w:name w:val="indent"/>
    <w:basedOn w:val="Normal"/>
    <w:rsid w:val="0058257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unhideWhenUsed/>
    <w:rsid w:val="0058257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06B35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4C6A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AD0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4C6AD0"/>
  </w:style>
  <w:style w:type="paragraph" w:styleId="FootnoteText">
    <w:name w:val="footnote text"/>
    <w:basedOn w:val="Normal"/>
    <w:link w:val="FootnoteTextChar"/>
    <w:uiPriority w:val="99"/>
    <w:unhideWhenUsed/>
    <w:rsid w:val="004571E5"/>
  </w:style>
  <w:style w:type="character" w:customStyle="1" w:styleId="FootnoteTextChar">
    <w:name w:val="Footnote Text Char"/>
    <w:basedOn w:val="DefaultParagraphFont"/>
    <w:link w:val="FootnoteText"/>
    <w:uiPriority w:val="99"/>
    <w:rsid w:val="004571E5"/>
    <w:rPr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4571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5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20" Type="http://schemas.openxmlformats.org/officeDocument/2006/relationships/oleObject" Target="embeddings/oleObject5.bin"/><Relationship Id="rId21" Type="http://schemas.openxmlformats.org/officeDocument/2006/relationships/image" Target="media/image9.emf"/><Relationship Id="rId22" Type="http://schemas.openxmlformats.org/officeDocument/2006/relationships/oleObject" Target="embeddings/oleObject6.bin"/><Relationship Id="rId23" Type="http://schemas.openxmlformats.org/officeDocument/2006/relationships/footer" Target="footer1.xml"/><Relationship Id="rId24" Type="http://schemas.openxmlformats.org/officeDocument/2006/relationships/footer" Target="footer2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oleObject" Target="embeddings/oleObject1.bin"/><Relationship Id="rId12" Type="http://schemas.openxmlformats.org/officeDocument/2006/relationships/image" Target="media/image4.emf"/><Relationship Id="rId13" Type="http://schemas.openxmlformats.org/officeDocument/2006/relationships/oleObject" Target="embeddings/oleObject2.bin"/><Relationship Id="rId14" Type="http://schemas.openxmlformats.org/officeDocument/2006/relationships/image" Target="media/image5.jpeg"/><Relationship Id="rId15" Type="http://schemas.openxmlformats.org/officeDocument/2006/relationships/image" Target="media/image6.emf"/><Relationship Id="rId16" Type="http://schemas.openxmlformats.org/officeDocument/2006/relationships/oleObject" Target="embeddings/oleObject3.bin"/><Relationship Id="rId17" Type="http://schemas.openxmlformats.org/officeDocument/2006/relationships/image" Target="media/image7.emf"/><Relationship Id="rId18" Type="http://schemas.openxmlformats.org/officeDocument/2006/relationships/oleObject" Target="embeddings/oleObject4.bin"/><Relationship Id="rId19" Type="http://schemas.openxmlformats.org/officeDocument/2006/relationships/image" Target="media/image8.e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284</Words>
  <Characters>1621</Characters>
  <Application>Microsoft Macintosh Word</Application>
  <DocSecurity>0</DocSecurity>
  <Lines>13</Lines>
  <Paragraphs>3</Paragraphs>
  <ScaleCrop>false</ScaleCrop>
  <Company>UCSD Physics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Kleinfeld</dc:creator>
  <cp:keywords/>
  <dc:description/>
  <cp:lastModifiedBy>David Kleinfeld</cp:lastModifiedBy>
  <cp:revision>32</cp:revision>
  <cp:lastPrinted>2016-04-28T05:03:00Z</cp:lastPrinted>
  <dcterms:created xsi:type="dcterms:W3CDTF">2014-05-15T03:19:00Z</dcterms:created>
  <dcterms:modified xsi:type="dcterms:W3CDTF">2016-09-10T20:18:00Z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MacEqns">
    <vt:bool>true</vt:bool>
  </property>
</Properties>
</file>